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docProps/custom.xml" ContentType="application/vnd.openxmlformats-officedocument.custom-properties+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04876" w:rsidRDefault="00504876"/>
    <w:p w:rsidR="00B92DB0" w:rsidRDefault="008C45D2">
      <w:pPr>
        <w:sectPr w:rsidR="00B92DB0">
          <w:headerReference w:type="even" r:id="rId8"/>
          <w:headerReference w:type="default" r:id="rId9"/>
          <w:footerReference w:type="even" r:id="rId10"/>
          <w:footerReference w:type="default" r:id="rId11"/>
          <w:headerReference w:type="first" r:id="rId12"/>
          <w:footerReference w:type="first" r:id="rId13"/>
          <w:pgSz w:w="11906" w:h="16838" w:code="9"/>
          <w:pgMar w:top="964" w:right="1701" w:bottom="1701" w:left="1418" w:header="680" w:footer="454" w:gutter="0"/>
          <w:cols w:space="708"/>
          <w:docGrid w:linePitch="360"/>
        </w:sectPr>
      </w:pPr>
      <w:r w:rsidRPr="008C45D2">
        <w:rPr>
          <w:noProof/>
          <w:lang w:eastAsia="en-GB"/>
        </w:rPr>
        <w:pict>
          <v:shapetype id="_x0000_t32" coordsize="21600,21600" o:spt="32" o:oned="t" path="m0,0l21600,21600e" filled="f">
            <v:path arrowok="t" fillok="f" o:connecttype="none"/>
            <o:lock v:ext="edit" shapetype="t"/>
          </v:shapetype>
          <v:shape id="AutoShape 2" o:spid="_x0000_s1026" type="#_x0000_t32" style="position:absolute;margin-left:-.4pt;margin-top:-7.25pt;width:51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e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2f542Oa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"/>
        </w:pic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
        <w:gridCol w:w="2667"/>
        <w:gridCol w:w="753"/>
        <w:gridCol w:w="1575"/>
        <w:gridCol w:w="1629"/>
        <w:gridCol w:w="19"/>
        <w:gridCol w:w="1611"/>
        <w:gridCol w:w="2351"/>
        <w:gridCol w:w="15"/>
      </w:tblGrid>
      <w:tr w:rsidR="009E3510" w:rsidRPr="008727A4">
        <w:trPr>
          <w:gridBefore w:val="1"/>
          <w:wBefore w:w="27" w:type="dxa"/>
        </w:trPr>
        <w:tc>
          <w:tcPr>
            <w:tcW w:w="10620" w:type="dxa"/>
            <w:gridSpan w:val="8"/>
            <w:shd w:val="clear" w:color="auto" w:fill="0C0C0C"/>
          </w:tcPr>
          <w:p w:rsidR="009E3510" w:rsidRPr="008727A4" w:rsidRDefault="009E3510" w:rsidP="00C34D7E">
            <w:pPr>
              <w:rPr>
                <w:b/>
                <w:color w:val="FFFFFF"/>
                <w:sz w:val="22"/>
                <w:szCs w:val="22"/>
              </w:rPr>
            </w:pPr>
            <w:r w:rsidRPr="008727A4">
              <w:rPr>
                <w:b/>
                <w:sz w:val="22"/>
                <w:szCs w:val="22"/>
              </w:rPr>
              <w:t xml:space="preserve">Section 1: </w:t>
            </w:r>
            <w:r w:rsidRPr="008727A4">
              <w:rPr>
                <w:b/>
                <w:color w:val="FFFFFF"/>
                <w:sz w:val="22"/>
                <w:szCs w:val="22"/>
              </w:rPr>
              <w:t>Applicant Contact Information</w:t>
            </w:r>
          </w:p>
        </w:tc>
      </w:tr>
      <w:tr w:rsidR="009E3510" w:rsidRPr="008727A4">
        <w:trPr>
          <w:gridBefore w:val="1"/>
          <w:wBefore w:w="27" w:type="dxa"/>
        </w:trPr>
        <w:tc>
          <w:tcPr>
            <w:tcW w:w="2667" w:type="dxa"/>
          </w:tcPr>
          <w:p w:rsidR="009E3510" w:rsidRPr="008727A4" w:rsidRDefault="009E3510" w:rsidP="00C34D7E">
            <w:pPr>
              <w:rPr>
                <w:sz w:val="22"/>
                <w:szCs w:val="22"/>
              </w:rPr>
            </w:pPr>
            <w:r w:rsidRPr="008727A4">
              <w:rPr>
                <w:sz w:val="22"/>
                <w:szCs w:val="22"/>
              </w:rPr>
              <w:t>Name of Lead Applicant Organisation:</w:t>
            </w:r>
          </w:p>
          <w:p w:rsidR="009E3510" w:rsidRPr="008727A4" w:rsidRDefault="009E3510" w:rsidP="00C34D7E">
            <w:pPr>
              <w:rPr>
                <w:b/>
                <w:sz w:val="22"/>
                <w:szCs w:val="22"/>
              </w:rPr>
            </w:pPr>
          </w:p>
        </w:tc>
        <w:tc>
          <w:tcPr>
            <w:tcW w:w="7953" w:type="dxa"/>
            <w:gridSpan w:val="7"/>
          </w:tcPr>
          <w:p w:rsidR="009E3510" w:rsidRPr="008727A4" w:rsidRDefault="009E3510" w:rsidP="00C34D7E">
            <w:pPr>
              <w:rPr>
                <w:sz w:val="22"/>
                <w:szCs w:val="22"/>
              </w:rPr>
            </w:pPr>
            <w:r w:rsidRPr="008727A4">
              <w:rPr>
                <w:sz w:val="22"/>
                <w:szCs w:val="22"/>
              </w:rPr>
              <w:t>Insert the legal name of the organisation applying for the SCF-SE grant that is responsible for the application and all assets that this project will attract.</w:t>
            </w:r>
          </w:p>
          <w:p w:rsidR="009E3510" w:rsidRPr="008727A4" w:rsidRDefault="009E3510" w:rsidP="00C34D7E">
            <w:pPr>
              <w:rPr>
                <w:sz w:val="22"/>
                <w:szCs w:val="22"/>
              </w:rPr>
            </w:pPr>
          </w:p>
          <w:p w:rsidR="009E3510" w:rsidRPr="008727A4" w:rsidRDefault="009E3510" w:rsidP="00C34D7E">
            <w:pPr>
              <w:pStyle w:val="Default"/>
              <w:rPr>
                <w:rFonts w:ascii="Arial" w:hAnsi="Arial" w:cs="Arial"/>
                <w:sz w:val="22"/>
                <w:szCs w:val="22"/>
              </w:rPr>
            </w:pPr>
          </w:p>
        </w:tc>
      </w:tr>
      <w:tr w:rsidR="009E3510" w:rsidRPr="008727A4">
        <w:trPr>
          <w:gridBefore w:val="1"/>
          <w:wBefore w:w="27" w:type="dxa"/>
        </w:trPr>
        <w:tc>
          <w:tcPr>
            <w:tcW w:w="2667" w:type="dxa"/>
          </w:tcPr>
          <w:p w:rsidR="009E3510" w:rsidRPr="008727A4" w:rsidRDefault="009E3510" w:rsidP="00C34D7E">
            <w:pPr>
              <w:rPr>
                <w:sz w:val="22"/>
                <w:szCs w:val="22"/>
              </w:rPr>
            </w:pPr>
            <w:r w:rsidRPr="008727A4">
              <w:rPr>
                <w:sz w:val="22"/>
                <w:szCs w:val="22"/>
              </w:rPr>
              <w:t>Lead Applicant Address:</w:t>
            </w:r>
          </w:p>
          <w:p w:rsidR="009E3510" w:rsidRPr="008727A4" w:rsidRDefault="009E3510" w:rsidP="00C34D7E">
            <w:pPr>
              <w:rPr>
                <w:sz w:val="22"/>
                <w:szCs w:val="22"/>
              </w:rPr>
            </w:pPr>
          </w:p>
        </w:tc>
        <w:tc>
          <w:tcPr>
            <w:tcW w:w="7953" w:type="dxa"/>
            <w:gridSpan w:val="7"/>
          </w:tcPr>
          <w:p w:rsidR="009E3510" w:rsidRPr="008727A4" w:rsidRDefault="009E3510" w:rsidP="00C34D7E">
            <w:pPr>
              <w:rPr>
                <w:sz w:val="22"/>
                <w:szCs w:val="22"/>
              </w:rPr>
            </w:pPr>
          </w:p>
          <w:p w:rsidR="009E3510" w:rsidRPr="008727A4" w:rsidRDefault="009E3510" w:rsidP="00C34D7E">
            <w:pPr>
              <w:rPr>
                <w:sz w:val="22"/>
                <w:szCs w:val="22"/>
              </w:rPr>
            </w:pPr>
          </w:p>
          <w:p w:rsidR="009E3510" w:rsidRPr="008727A4" w:rsidRDefault="009E3510" w:rsidP="00C34D7E">
            <w:pPr>
              <w:rPr>
                <w:sz w:val="22"/>
                <w:szCs w:val="22"/>
              </w:rPr>
            </w:pPr>
          </w:p>
        </w:tc>
      </w:tr>
      <w:tr w:rsidR="009E3510" w:rsidRPr="008727A4">
        <w:trPr>
          <w:gridBefore w:val="1"/>
          <w:wBefore w:w="27" w:type="dxa"/>
        </w:trPr>
        <w:tc>
          <w:tcPr>
            <w:tcW w:w="2667" w:type="dxa"/>
          </w:tcPr>
          <w:p w:rsidR="009E3510" w:rsidRPr="008727A4" w:rsidRDefault="009E3510" w:rsidP="00C34D7E">
            <w:pPr>
              <w:rPr>
                <w:sz w:val="22"/>
                <w:szCs w:val="22"/>
              </w:rPr>
            </w:pPr>
            <w:r w:rsidRPr="008727A4">
              <w:rPr>
                <w:sz w:val="22"/>
                <w:szCs w:val="22"/>
              </w:rPr>
              <w:t>Contact Name and Job Title:</w:t>
            </w:r>
          </w:p>
          <w:p w:rsidR="009E3510" w:rsidRPr="008727A4" w:rsidRDefault="009E3510" w:rsidP="00C34D7E">
            <w:pPr>
              <w:rPr>
                <w:sz w:val="22"/>
                <w:szCs w:val="22"/>
              </w:rPr>
            </w:pPr>
          </w:p>
        </w:tc>
        <w:tc>
          <w:tcPr>
            <w:tcW w:w="7953" w:type="dxa"/>
            <w:gridSpan w:val="7"/>
          </w:tcPr>
          <w:p w:rsidR="009E3510" w:rsidRPr="008727A4" w:rsidRDefault="009E3510" w:rsidP="00C34D7E">
            <w:pPr>
              <w:rPr>
                <w:sz w:val="22"/>
                <w:szCs w:val="22"/>
              </w:rPr>
            </w:pPr>
          </w:p>
        </w:tc>
      </w:tr>
      <w:tr w:rsidR="009E3510" w:rsidRPr="008727A4">
        <w:trPr>
          <w:gridBefore w:val="1"/>
          <w:wBefore w:w="27" w:type="dxa"/>
        </w:trPr>
        <w:tc>
          <w:tcPr>
            <w:tcW w:w="2667" w:type="dxa"/>
          </w:tcPr>
          <w:p w:rsidR="009E3510" w:rsidRPr="008727A4" w:rsidRDefault="009E3510" w:rsidP="00C34D7E">
            <w:pPr>
              <w:rPr>
                <w:sz w:val="22"/>
                <w:szCs w:val="22"/>
              </w:rPr>
            </w:pPr>
            <w:r w:rsidRPr="008727A4">
              <w:rPr>
                <w:sz w:val="22"/>
                <w:szCs w:val="22"/>
              </w:rPr>
              <w:t>Contact Telephone:</w:t>
            </w:r>
          </w:p>
          <w:p w:rsidR="009E3510" w:rsidRPr="008727A4" w:rsidRDefault="009E3510" w:rsidP="00C34D7E">
            <w:pPr>
              <w:rPr>
                <w:sz w:val="22"/>
                <w:szCs w:val="22"/>
              </w:rPr>
            </w:pPr>
          </w:p>
        </w:tc>
        <w:tc>
          <w:tcPr>
            <w:tcW w:w="7953" w:type="dxa"/>
            <w:gridSpan w:val="7"/>
          </w:tcPr>
          <w:p w:rsidR="009E3510" w:rsidRPr="008727A4" w:rsidRDefault="009E3510" w:rsidP="00C34D7E">
            <w:pPr>
              <w:rPr>
                <w:sz w:val="22"/>
                <w:szCs w:val="22"/>
              </w:rPr>
            </w:pPr>
          </w:p>
          <w:p w:rsidR="009E3510" w:rsidRPr="008727A4" w:rsidRDefault="009E3510" w:rsidP="00C34D7E">
            <w:pPr>
              <w:rPr>
                <w:sz w:val="22"/>
                <w:szCs w:val="22"/>
              </w:rPr>
            </w:pPr>
          </w:p>
          <w:p w:rsidR="009E3510" w:rsidRPr="008727A4" w:rsidRDefault="009E3510" w:rsidP="00C34D7E">
            <w:pPr>
              <w:rPr>
                <w:sz w:val="22"/>
                <w:szCs w:val="22"/>
              </w:rPr>
            </w:pPr>
          </w:p>
        </w:tc>
      </w:tr>
      <w:tr w:rsidR="009E3510" w:rsidRPr="008727A4">
        <w:trPr>
          <w:gridBefore w:val="1"/>
          <w:wBefore w:w="27" w:type="dxa"/>
        </w:trPr>
        <w:tc>
          <w:tcPr>
            <w:tcW w:w="2667" w:type="dxa"/>
          </w:tcPr>
          <w:p w:rsidR="009E3510" w:rsidRPr="008727A4" w:rsidRDefault="009E3510" w:rsidP="00C34D7E">
            <w:pPr>
              <w:rPr>
                <w:sz w:val="22"/>
                <w:szCs w:val="22"/>
              </w:rPr>
            </w:pPr>
            <w:r w:rsidRPr="008727A4">
              <w:rPr>
                <w:sz w:val="22"/>
                <w:szCs w:val="22"/>
              </w:rPr>
              <w:t>Contact Email:</w:t>
            </w:r>
          </w:p>
          <w:p w:rsidR="009E3510" w:rsidRPr="008727A4" w:rsidRDefault="009E3510" w:rsidP="00C34D7E">
            <w:pPr>
              <w:rPr>
                <w:sz w:val="22"/>
                <w:szCs w:val="22"/>
              </w:rPr>
            </w:pPr>
          </w:p>
        </w:tc>
        <w:tc>
          <w:tcPr>
            <w:tcW w:w="7953" w:type="dxa"/>
            <w:gridSpan w:val="7"/>
          </w:tcPr>
          <w:p w:rsidR="009E3510" w:rsidRPr="008727A4" w:rsidRDefault="009E3510" w:rsidP="00C34D7E">
            <w:pPr>
              <w:rPr>
                <w:sz w:val="22"/>
                <w:szCs w:val="22"/>
              </w:rPr>
            </w:pPr>
          </w:p>
          <w:p w:rsidR="009E3510" w:rsidRPr="008727A4" w:rsidRDefault="009E3510" w:rsidP="00C34D7E">
            <w:pPr>
              <w:rPr>
                <w:sz w:val="22"/>
                <w:szCs w:val="22"/>
              </w:rPr>
            </w:pPr>
          </w:p>
          <w:p w:rsidR="009E3510" w:rsidRPr="008727A4" w:rsidRDefault="009E3510" w:rsidP="00C34D7E">
            <w:pPr>
              <w:rPr>
                <w:sz w:val="22"/>
                <w:szCs w:val="22"/>
              </w:rPr>
            </w:pPr>
          </w:p>
        </w:tc>
      </w:tr>
      <w:tr w:rsidR="009E3510" w:rsidRPr="008727A4">
        <w:trPr>
          <w:gridBefore w:val="1"/>
          <w:wBefore w:w="27" w:type="dxa"/>
        </w:trPr>
        <w:tc>
          <w:tcPr>
            <w:tcW w:w="2667" w:type="dxa"/>
            <w:tcBorders>
              <w:bottom w:val="single" w:sz="4" w:space="0" w:color="auto"/>
            </w:tcBorders>
          </w:tcPr>
          <w:p w:rsidR="009E3510" w:rsidRPr="008727A4" w:rsidRDefault="009E3510" w:rsidP="00C34D7E">
            <w:pPr>
              <w:rPr>
                <w:sz w:val="22"/>
                <w:szCs w:val="22"/>
              </w:rPr>
            </w:pPr>
            <w:r w:rsidRPr="008727A4">
              <w:rPr>
                <w:sz w:val="22"/>
                <w:szCs w:val="22"/>
              </w:rPr>
              <w:t xml:space="preserve">Partner Organisations: </w:t>
            </w:r>
          </w:p>
          <w:p w:rsidR="009E3510" w:rsidRPr="008727A4" w:rsidRDefault="009E3510" w:rsidP="00C34D7E">
            <w:pPr>
              <w:rPr>
                <w:sz w:val="22"/>
                <w:szCs w:val="22"/>
              </w:rPr>
            </w:pPr>
          </w:p>
        </w:tc>
        <w:tc>
          <w:tcPr>
            <w:tcW w:w="7953" w:type="dxa"/>
            <w:gridSpan w:val="7"/>
            <w:tcBorders>
              <w:bottom w:val="single" w:sz="4" w:space="0" w:color="auto"/>
            </w:tcBorders>
          </w:tcPr>
          <w:p w:rsidR="009E3510" w:rsidRPr="008727A4" w:rsidRDefault="009E3510" w:rsidP="00C34D7E">
            <w:pPr>
              <w:rPr>
                <w:sz w:val="22"/>
                <w:szCs w:val="22"/>
              </w:rPr>
            </w:pPr>
            <w:r w:rsidRPr="008727A4">
              <w:rPr>
                <w:sz w:val="22"/>
                <w:szCs w:val="22"/>
              </w:rPr>
              <w:t xml:space="preserve">For projects submitted by a lead organisation on behalf of a number of associated partner organisations  </w:t>
            </w:r>
          </w:p>
        </w:tc>
      </w:tr>
      <w:tr w:rsidR="009E3510" w:rsidRPr="008727A4">
        <w:trPr>
          <w:gridBefore w:val="1"/>
          <w:wBefore w:w="27" w:type="dxa"/>
        </w:trPr>
        <w:tc>
          <w:tcPr>
            <w:tcW w:w="2667" w:type="dxa"/>
            <w:tcBorders>
              <w:bottom w:val="single" w:sz="4" w:space="0" w:color="auto"/>
            </w:tcBorders>
          </w:tcPr>
          <w:p w:rsidR="009E3510" w:rsidRPr="008727A4" w:rsidRDefault="009E3510" w:rsidP="00C34D7E">
            <w:pPr>
              <w:rPr>
                <w:sz w:val="22"/>
                <w:szCs w:val="22"/>
              </w:rPr>
            </w:pPr>
            <w:r w:rsidRPr="008727A4">
              <w:rPr>
                <w:sz w:val="22"/>
                <w:szCs w:val="22"/>
              </w:rPr>
              <w:t>UPIN (where applicable):</w:t>
            </w:r>
          </w:p>
          <w:p w:rsidR="009E3510" w:rsidRPr="008727A4" w:rsidRDefault="009E3510" w:rsidP="00C34D7E">
            <w:pPr>
              <w:rPr>
                <w:sz w:val="22"/>
                <w:szCs w:val="22"/>
              </w:rPr>
            </w:pPr>
            <w:r w:rsidRPr="008727A4">
              <w:rPr>
                <w:sz w:val="22"/>
                <w:szCs w:val="22"/>
              </w:rPr>
              <w:t>Lead</w:t>
            </w:r>
          </w:p>
          <w:p w:rsidR="009E3510" w:rsidRPr="008727A4" w:rsidRDefault="009E3510" w:rsidP="00C34D7E">
            <w:pPr>
              <w:rPr>
                <w:sz w:val="22"/>
                <w:szCs w:val="22"/>
              </w:rPr>
            </w:pPr>
            <w:r w:rsidRPr="008727A4">
              <w:rPr>
                <w:sz w:val="22"/>
                <w:szCs w:val="22"/>
              </w:rPr>
              <w:t>Other Applicants</w:t>
            </w:r>
          </w:p>
        </w:tc>
        <w:tc>
          <w:tcPr>
            <w:tcW w:w="7953" w:type="dxa"/>
            <w:gridSpan w:val="7"/>
            <w:tcBorders>
              <w:bottom w:val="single" w:sz="4" w:space="0" w:color="auto"/>
            </w:tcBorders>
          </w:tcPr>
          <w:p w:rsidR="009E3510" w:rsidRPr="008727A4" w:rsidRDefault="009E3510" w:rsidP="00C34D7E">
            <w:pPr>
              <w:rPr>
                <w:sz w:val="22"/>
                <w:szCs w:val="22"/>
              </w:rPr>
            </w:pPr>
          </w:p>
          <w:p w:rsidR="009E3510" w:rsidRPr="008727A4" w:rsidRDefault="009E3510" w:rsidP="00C34D7E">
            <w:pPr>
              <w:rPr>
                <w:sz w:val="22"/>
                <w:szCs w:val="22"/>
              </w:rPr>
            </w:pPr>
          </w:p>
        </w:tc>
      </w:tr>
      <w:tr w:rsidR="009E3510" w:rsidRPr="008727A4">
        <w:trPr>
          <w:gridBefore w:val="1"/>
          <w:wBefore w:w="27" w:type="dxa"/>
        </w:trPr>
        <w:tc>
          <w:tcPr>
            <w:tcW w:w="10620" w:type="dxa"/>
            <w:gridSpan w:val="8"/>
            <w:tcBorders>
              <w:top w:val="single" w:sz="4" w:space="0" w:color="auto"/>
              <w:left w:val="nil"/>
              <w:bottom w:val="nil"/>
              <w:right w:val="nil"/>
            </w:tcBorders>
            <w:shd w:val="clear" w:color="auto" w:fill="FFFFFF"/>
          </w:tcPr>
          <w:p w:rsidR="009E3510" w:rsidRPr="008727A4" w:rsidRDefault="009E3510" w:rsidP="00C34D7E">
            <w:pPr>
              <w:rPr>
                <w:sz w:val="22"/>
                <w:szCs w:val="22"/>
              </w:rPr>
            </w:pPr>
            <w:r w:rsidRPr="008727A4">
              <w:rPr>
                <w:sz w:val="22"/>
                <w:szCs w:val="22"/>
              </w:rPr>
              <w:br w:type="page"/>
            </w:r>
          </w:p>
        </w:tc>
      </w:tr>
      <w:tr w:rsidR="009E3510" w:rsidRPr="008727A4">
        <w:trPr>
          <w:gridBefore w:val="1"/>
          <w:wBefore w:w="27" w:type="dxa"/>
        </w:trPr>
        <w:tc>
          <w:tcPr>
            <w:tcW w:w="10620" w:type="dxa"/>
            <w:gridSpan w:val="8"/>
            <w:tcBorders>
              <w:bottom w:val="single" w:sz="4" w:space="0" w:color="auto"/>
            </w:tcBorders>
            <w:shd w:val="clear" w:color="auto" w:fill="0C0C0C"/>
          </w:tcPr>
          <w:p w:rsidR="009E3510" w:rsidRPr="008727A4" w:rsidRDefault="009E3510" w:rsidP="00C34D7E">
            <w:pPr>
              <w:rPr>
                <w:b/>
                <w:sz w:val="22"/>
                <w:szCs w:val="22"/>
              </w:rPr>
            </w:pPr>
            <w:r w:rsidRPr="008727A4">
              <w:rPr>
                <w:b/>
                <w:sz w:val="22"/>
                <w:szCs w:val="22"/>
              </w:rPr>
              <w:t>Section 2: Project Details</w:t>
            </w:r>
          </w:p>
        </w:tc>
      </w:tr>
      <w:tr w:rsidR="009E3510" w:rsidRPr="008727A4">
        <w:trPr>
          <w:gridBefore w:val="1"/>
          <w:wBefore w:w="27" w:type="dxa"/>
        </w:trPr>
        <w:tc>
          <w:tcPr>
            <w:tcW w:w="2667" w:type="dxa"/>
            <w:shd w:val="clear" w:color="auto" w:fill="auto"/>
          </w:tcPr>
          <w:p w:rsidR="009E3510" w:rsidRPr="008727A4" w:rsidRDefault="009E3510" w:rsidP="00C34D7E">
            <w:pPr>
              <w:rPr>
                <w:sz w:val="22"/>
                <w:szCs w:val="22"/>
              </w:rPr>
            </w:pPr>
            <w:r w:rsidRPr="008727A4">
              <w:rPr>
                <w:sz w:val="22"/>
                <w:szCs w:val="22"/>
              </w:rPr>
              <w:t>Title of Project:</w:t>
            </w:r>
          </w:p>
        </w:tc>
        <w:tc>
          <w:tcPr>
            <w:tcW w:w="7953" w:type="dxa"/>
            <w:gridSpan w:val="7"/>
            <w:shd w:val="clear" w:color="auto" w:fill="auto"/>
          </w:tcPr>
          <w:p w:rsidR="009E3510" w:rsidRPr="008727A4" w:rsidRDefault="009E3510" w:rsidP="00C34D7E">
            <w:pPr>
              <w:spacing w:line="300" w:lineRule="atLeast"/>
              <w:rPr>
                <w:sz w:val="22"/>
                <w:szCs w:val="22"/>
              </w:rPr>
            </w:pPr>
            <w:r w:rsidRPr="008727A4">
              <w:rPr>
                <w:sz w:val="22"/>
                <w:szCs w:val="22"/>
              </w:rPr>
              <w:t>Insert the title you have given the project.</w:t>
            </w:r>
          </w:p>
        </w:tc>
      </w:tr>
      <w:tr w:rsidR="009E3510" w:rsidRPr="008727A4">
        <w:trPr>
          <w:gridBefore w:val="1"/>
          <w:wBefore w:w="27" w:type="dxa"/>
        </w:trPr>
        <w:tc>
          <w:tcPr>
            <w:tcW w:w="2667" w:type="dxa"/>
            <w:shd w:val="clear" w:color="auto" w:fill="auto"/>
          </w:tcPr>
          <w:p w:rsidR="009E3510" w:rsidRPr="008727A4" w:rsidRDefault="009E3510" w:rsidP="00C34D7E">
            <w:pPr>
              <w:rPr>
                <w:sz w:val="22"/>
                <w:szCs w:val="22"/>
              </w:rPr>
            </w:pPr>
            <w:r w:rsidRPr="008727A4">
              <w:rPr>
                <w:sz w:val="22"/>
                <w:szCs w:val="22"/>
              </w:rPr>
              <w:t>Project Summary:</w:t>
            </w:r>
          </w:p>
        </w:tc>
        <w:tc>
          <w:tcPr>
            <w:tcW w:w="7953" w:type="dxa"/>
            <w:gridSpan w:val="7"/>
            <w:shd w:val="clear" w:color="auto" w:fill="auto"/>
          </w:tcPr>
          <w:p w:rsidR="009E3510" w:rsidRPr="008727A4" w:rsidRDefault="009E3510" w:rsidP="00C34D7E">
            <w:pPr>
              <w:rPr>
                <w:sz w:val="22"/>
                <w:szCs w:val="22"/>
              </w:rPr>
            </w:pPr>
            <w:r w:rsidRPr="008727A4">
              <w:rPr>
                <w:sz w:val="22"/>
                <w:szCs w:val="22"/>
              </w:rPr>
              <w:t xml:space="preserve">Provide a brief summary of the project.  </w:t>
            </w:r>
          </w:p>
          <w:p w:rsidR="009E3510" w:rsidRDefault="009E3510" w:rsidP="00D42295">
            <w:pPr>
              <w:tabs>
                <w:tab w:val="right" w:pos="7737"/>
              </w:tabs>
              <w:spacing w:line="300" w:lineRule="atLeast"/>
              <w:rPr>
                <w:i/>
                <w:sz w:val="22"/>
                <w:szCs w:val="22"/>
              </w:rPr>
            </w:pPr>
            <w:r w:rsidRPr="008727A4">
              <w:rPr>
                <w:i/>
                <w:sz w:val="22"/>
                <w:szCs w:val="22"/>
              </w:rPr>
              <w:tab/>
              <w:t>maximum 300 words</w:t>
            </w:r>
          </w:p>
          <w:p w:rsidR="00D42295" w:rsidRDefault="00D42295" w:rsidP="00D42295">
            <w:pPr>
              <w:tabs>
                <w:tab w:val="right" w:pos="7737"/>
              </w:tabs>
              <w:spacing w:line="300" w:lineRule="atLeast"/>
              <w:rPr>
                <w:i/>
                <w:sz w:val="22"/>
                <w:szCs w:val="22"/>
              </w:rPr>
            </w:pPr>
          </w:p>
          <w:p w:rsidR="00D42295" w:rsidRDefault="00D42295" w:rsidP="00D42295">
            <w:pPr>
              <w:tabs>
                <w:tab w:val="right" w:pos="7737"/>
              </w:tabs>
              <w:spacing w:line="300" w:lineRule="atLeast"/>
              <w:rPr>
                <w:i/>
                <w:sz w:val="22"/>
                <w:szCs w:val="22"/>
              </w:rPr>
            </w:pPr>
          </w:p>
          <w:p w:rsidR="00D42295" w:rsidRDefault="00D42295" w:rsidP="00D42295">
            <w:pPr>
              <w:tabs>
                <w:tab w:val="right" w:pos="7737"/>
              </w:tabs>
              <w:spacing w:line="300" w:lineRule="atLeast"/>
              <w:rPr>
                <w:i/>
                <w:sz w:val="22"/>
                <w:szCs w:val="22"/>
              </w:rPr>
            </w:pPr>
          </w:p>
          <w:p w:rsidR="00D42295" w:rsidRDefault="00D42295" w:rsidP="00D42295">
            <w:pPr>
              <w:tabs>
                <w:tab w:val="right" w:pos="7737"/>
              </w:tabs>
              <w:spacing w:line="300" w:lineRule="atLeast"/>
              <w:rPr>
                <w:i/>
                <w:sz w:val="22"/>
                <w:szCs w:val="22"/>
              </w:rPr>
            </w:pPr>
          </w:p>
          <w:p w:rsidR="00D42295" w:rsidRDefault="00D42295" w:rsidP="00D42295">
            <w:pPr>
              <w:tabs>
                <w:tab w:val="right" w:pos="7737"/>
              </w:tabs>
              <w:spacing w:line="300" w:lineRule="atLeast"/>
              <w:rPr>
                <w:i/>
                <w:sz w:val="22"/>
                <w:szCs w:val="22"/>
              </w:rPr>
            </w:pPr>
          </w:p>
          <w:p w:rsidR="00D42295" w:rsidRPr="00D42295" w:rsidRDefault="00D42295" w:rsidP="00D42295">
            <w:pPr>
              <w:tabs>
                <w:tab w:val="right" w:pos="7737"/>
              </w:tabs>
              <w:spacing w:line="300" w:lineRule="atLeast"/>
              <w:rPr>
                <w:i/>
                <w:sz w:val="22"/>
                <w:szCs w:val="22"/>
              </w:rPr>
            </w:pPr>
          </w:p>
        </w:tc>
      </w:tr>
      <w:tr w:rsidR="00F13C43" w:rsidRPr="008727A4">
        <w:trPr>
          <w:gridBefore w:val="1"/>
          <w:wBefore w:w="27" w:type="dxa"/>
          <w:trHeight w:val="181"/>
        </w:trPr>
        <w:tc>
          <w:tcPr>
            <w:tcW w:w="2667" w:type="dxa"/>
            <w:vMerge w:val="restart"/>
            <w:shd w:val="clear" w:color="auto" w:fill="auto"/>
          </w:tcPr>
          <w:p w:rsidR="00F13C43" w:rsidRPr="008727A4" w:rsidRDefault="00F13C43" w:rsidP="00C34D7E">
            <w:pPr>
              <w:rPr>
                <w:sz w:val="22"/>
                <w:szCs w:val="22"/>
              </w:rPr>
            </w:pPr>
            <w:r w:rsidRPr="008727A4">
              <w:rPr>
                <w:sz w:val="22"/>
                <w:szCs w:val="22"/>
              </w:rPr>
              <w:t>Total Project Cost:</w:t>
            </w:r>
          </w:p>
        </w:tc>
        <w:tc>
          <w:tcPr>
            <w:tcW w:w="3976" w:type="dxa"/>
            <w:gridSpan w:val="4"/>
            <w:shd w:val="clear" w:color="auto" w:fill="auto"/>
          </w:tcPr>
          <w:p w:rsidR="00F13C43" w:rsidRPr="008727A4" w:rsidRDefault="00F13C43" w:rsidP="00C34D7E">
            <w:pPr>
              <w:spacing w:line="300" w:lineRule="atLeast"/>
              <w:rPr>
                <w:sz w:val="22"/>
                <w:szCs w:val="22"/>
              </w:rPr>
            </w:pPr>
            <w:r w:rsidRPr="008727A4">
              <w:rPr>
                <w:sz w:val="22"/>
                <w:szCs w:val="22"/>
              </w:rPr>
              <w:t xml:space="preserve">£[ ]  </w:t>
            </w:r>
          </w:p>
        </w:tc>
        <w:tc>
          <w:tcPr>
            <w:tcW w:w="3977" w:type="dxa"/>
            <w:gridSpan w:val="3"/>
            <w:shd w:val="clear" w:color="auto" w:fill="auto"/>
          </w:tcPr>
          <w:p w:rsidR="00F13C43" w:rsidRPr="008727A4" w:rsidRDefault="00F13C43" w:rsidP="00C34D7E">
            <w:pPr>
              <w:spacing w:line="300" w:lineRule="atLeast"/>
              <w:rPr>
                <w:sz w:val="22"/>
                <w:szCs w:val="22"/>
              </w:rPr>
            </w:pPr>
          </w:p>
        </w:tc>
      </w:tr>
      <w:tr w:rsidR="00F13C43" w:rsidRPr="008727A4">
        <w:trPr>
          <w:gridBefore w:val="1"/>
          <w:wBefore w:w="27" w:type="dxa"/>
          <w:trHeight w:val="181"/>
        </w:trPr>
        <w:tc>
          <w:tcPr>
            <w:tcW w:w="2667" w:type="dxa"/>
            <w:vMerge/>
            <w:shd w:val="clear" w:color="auto" w:fill="auto"/>
          </w:tcPr>
          <w:p w:rsidR="00F13C43" w:rsidRPr="008727A4" w:rsidRDefault="00F13C43" w:rsidP="00C34D7E">
            <w:pPr>
              <w:rPr>
                <w:sz w:val="22"/>
                <w:szCs w:val="22"/>
              </w:rPr>
            </w:pPr>
          </w:p>
        </w:tc>
        <w:tc>
          <w:tcPr>
            <w:tcW w:w="3976" w:type="dxa"/>
            <w:gridSpan w:val="4"/>
            <w:shd w:val="clear" w:color="auto" w:fill="auto"/>
          </w:tcPr>
          <w:p w:rsidR="00F13C43" w:rsidRPr="008727A4" w:rsidRDefault="00F13C43" w:rsidP="00C34D7E">
            <w:pPr>
              <w:spacing w:line="300" w:lineRule="atLeast"/>
              <w:rPr>
                <w:sz w:val="22"/>
                <w:szCs w:val="22"/>
              </w:rPr>
            </w:pPr>
            <w:r>
              <w:rPr>
                <w:sz w:val="22"/>
                <w:szCs w:val="22"/>
              </w:rPr>
              <w:t>2015/16</w:t>
            </w:r>
          </w:p>
        </w:tc>
        <w:tc>
          <w:tcPr>
            <w:tcW w:w="3977" w:type="dxa"/>
            <w:gridSpan w:val="3"/>
            <w:shd w:val="clear" w:color="auto" w:fill="auto"/>
          </w:tcPr>
          <w:p w:rsidR="00F13C43" w:rsidRPr="008727A4" w:rsidRDefault="00F13C43" w:rsidP="00C34D7E">
            <w:pPr>
              <w:spacing w:line="300" w:lineRule="atLeast"/>
              <w:rPr>
                <w:sz w:val="22"/>
                <w:szCs w:val="22"/>
              </w:rPr>
            </w:pPr>
            <w:r>
              <w:rPr>
                <w:sz w:val="22"/>
                <w:szCs w:val="22"/>
              </w:rPr>
              <w:t>2016/17</w:t>
            </w:r>
          </w:p>
        </w:tc>
      </w:tr>
      <w:tr w:rsidR="00F13C43" w:rsidRPr="008727A4">
        <w:trPr>
          <w:gridBefore w:val="1"/>
          <w:wBefore w:w="27" w:type="dxa"/>
          <w:trHeight w:val="181"/>
        </w:trPr>
        <w:tc>
          <w:tcPr>
            <w:tcW w:w="2667" w:type="dxa"/>
            <w:vMerge/>
            <w:shd w:val="clear" w:color="auto" w:fill="auto"/>
          </w:tcPr>
          <w:p w:rsidR="00F13C43" w:rsidRPr="008727A4" w:rsidRDefault="00F13C43" w:rsidP="00C34D7E">
            <w:pPr>
              <w:rPr>
                <w:sz w:val="22"/>
                <w:szCs w:val="22"/>
              </w:rPr>
            </w:pPr>
          </w:p>
        </w:tc>
        <w:tc>
          <w:tcPr>
            <w:tcW w:w="3976" w:type="dxa"/>
            <w:gridSpan w:val="4"/>
            <w:shd w:val="clear" w:color="auto" w:fill="auto"/>
          </w:tcPr>
          <w:p w:rsidR="00F13C43" w:rsidRPr="008727A4" w:rsidRDefault="00F13C43" w:rsidP="00C34D7E">
            <w:pPr>
              <w:spacing w:line="300" w:lineRule="atLeast"/>
              <w:rPr>
                <w:sz w:val="22"/>
                <w:szCs w:val="22"/>
              </w:rPr>
            </w:pPr>
            <w:r>
              <w:rPr>
                <w:sz w:val="22"/>
                <w:szCs w:val="22"/>
              </w:rPr>
              <w:t>£</w:t>
            </w:r>
          </w:p>
        </w:tc>
        <w:tc>
          <w:tcPr>
            <w:tcW w:w="3977" w:type="dxa"/>
            <w:gridSpan w:val="3"/>
            <w:shd w:val="clear" w:color="auto" w:fill="auto"/>
          </w:tcPr>
          <w:p w:rsidR="00F13C43" w:rsidRPr="008727A4" w:rsidRDefault="00F13C43" w:rsidP="00C34D7E">
            <w:pPr>
              <w:spacing w:line="300" w:lineRule="atLeast"/>
              <w:rPr>
                <w:sz w:val="22"/>
                <w:szCs w:val="22"/>
              </w:rPr>
            </w:pPr>
            <w:r>
              <w:rPr>
                <w:sz w:val="22"/>
                <w:szCs w:val="22"/>
              </w:rPr>
              <w:t>£</w:t>
            </w:r>
          </w:p>
        </w:tc>
      </w:tr>
      <w:tr w:rsidR="00F13C43" w:rsidRPr="008727A4">
        <w:trPr>
          <w:gridBefore w:val="1"/>
          <w:wBefore w:w="27" w:type="dxa"/>
          <w:trHeight w:val="273"/>
        </w:trPr>
        <w:tc>
          <w:tcPr>
            <w:tcW w:w="2667" w:type="dxa"/>
            <w:vMerge w:val="restart"/>
            <w:shd w:val="clear" w:color="auto" w:fill="auto"/>
          </w:tcPr>
          <w:p w:rsidR="00F13C43" w:rsidRDefault="00F13C43" w:rsidP="00C34D7E">
            <w:pPr>
              <w:rPr>
                <w:sz w:val="22"/>
                <w:szCs w:val="22"/>
              </w:rPr>
            </w:pPr>
            <w:r w:rsidRPr="008727A4">
              <w:rPr>
                <w:sz w:val="22"/>
                <w:szCs w:val="22"/>
              </w:rPr>
              <w:t>Grant Requested:</w:t>
            </w:r>
          </w:p>
          <w:p w:rsidR="00631519" w:rsidRPr="008727A4" w:rsidRDefault="00631519" w:rsidP="00C34D7E">
            <w:pPr>
              <w:rPr>
                <w:sz w:val="22"/>
                <w:szCs w:val="22"/>
              </w:rPr>
            </w:pPr>
            <w:r>
              <w:rPr>
                <w:sz w:val="22"/>
                <w:szCs w:val="22"/>
              </w:rPr>
              <w:t>If Grant requested is more than £150,000 a financial case will be required. (See Annex B of the guidance document)</w:t>
            </w:r>
          </w:p>
        </w:tc>
        <w:tc>
          <w:tcPr>
            <w:tcW w:w="7953" w:type="dxa"/>
            <w:gridSpan w:val="7"/>
            <w:shd w:val="clear" w:color="auto" w:fill="auto"/>
          </w:tcPr>
          <w:p w:rsidR="00F13C43" w:rsidRPr="008727A4" w:rsidRDefault="00F13C43" w:rsidP="00C34D7E">
            <w:pPr>
              <w:spacing w:line="300" w:lineRule="atLeast"/>
              <w:rPr>
                <w:sz w:val="22"/>
                <w:szCs w:val="22"/>
              </w:rPr>
            </w:pPr>
            <w:r w:rsidRPr="008727A4">
              <w:rPr>
                <w:sz w:val="22"/>
                <w:szCs w:val="22"/>
              </w:rPr>
              <w:t>£[ ]                            Percentage [ ] of total project costs</w:t>
            </w:r>
          </w:p>
          <w:p w:rsidR="00F13C43" w:rsidRPr="008727A4" w:rsidRDefault="00F13C43" w:rsidP="00C34D7E">
            <w:pPr>
              <w:spacing w:line="300" w:lineRule="atLeast"/>
              <w:rPr>
                <w:sz w:val="22"/>
                <w:szCs w:val="22"/>
              </w:rPr>
            </w:pPr>
          </w:p>
        </w:tc>
      </w:tr>
      <w:tr w:rsidR="00F13C43" w:rsidRPr="008727A4">
        <w:trPr>
          <w:gridBefore w:val="1"/>
          <w:wBefore w:w="27" w:type="dxa"/>
          <w:trHeight w:val="271"/>
        </w:trPr>
        <w:tc>
          <w:tcPr>
            <w:tcW w:w="2667" w:type="dxa"/>
            <w:vMerge/>
            <w:shd w:val="clear" w:color="auto" w:fill="auto"/>
          </w:tcPr>
          <w:p w:rsidR="00F13C43" w:rsidRPr="008727A4" w:rsidRDefault="00F13C43" w:rsidP="00C34D7E">
            <w:pPr>
              <w:rPr>
                <w:sz w:val="22"/>
                <w:szCs w:val="22"/>
              </w:rPr>
            </w:pPr>
          </w:p>
        </w:tc>
        <w:tc>
          <w:tcPr>
            <w:tcW w:w="3976" w:type="dxa"/>
            <w:gridSpan w:val="4"/>
            <w:shd w:val="clear" w:color="auto" w:fill="auto"/>
          </w:tcPr>
          <w:p w:rsidR="00F13C43" w:rsidRPr="008727A4" w:rsidRDefault="00F13C43" w:rsidP="00C34D7E">
            <w:pPr>
              <w:spacing w:line="300" w:lineRule="atLeast"/>
              <w:rPr>
                <w:sz w:val="22"/>
                <w:szCs w:val="22"/>
              </w:rPr>
            </w:pPr>
            <w:r>
              <w:rPr>
                <w:sz w:val="22"/>
                <w:szCs w:val="22"/>
              </w:rPr>
              <w:t>2015/16</w:t>
            </w:r>
          </w:p>
        </w:tc>
        <w:tc>
          <w:tcPr>
            <w:tcW w:w="3977" w:type="dxa"/>
            <w:gridSpan w:val="3"/>
            <w:shd w:val="clear" w:color="auto" w:fill="auto"/>
          </w:tcPr>
          <w:p w:rsidR="00F13C43" w:rsidRPr="008727A4" w:rsidRDefault="00F13C43" w:rsidP="00C34D7E">
            <w:pPr>
              <w:spacing w:line="300" w:lineRule="atLeast"/>
              <w:rPr>
                <w:sz w:val="22"/>
                <w:szCs w:val="22"/>
              </w:rPr>
            </w:pPr>
            <w:r>
              <w:rPr>
                <w:sz w:val="22"/>
                <w:szCs w:val="22"/>
              </w:rPr>
              <w:t>2016/17</w:t>
            </w:r>
          </w:p>
        </w:tc>
      </w:tr>
      <w:tr w:rsidR="00F13C43" w:rsidRPr="008727A4">
        <w:trPr>
          <w:gridBefore w:val="1"/>
          <w:wBefore w:w="27" w:type="dxa"/>
          <w:trHeight w:val="271"/>
        </w:trPr>
        <w:tc>
          <w:tcPr>
            <w:tcW w:w="2667" w:type="dxa"/>
            <w:vMerge/>
            <w:shd w:val="clear" w:color="auto" w:fill="auto"/>
          </w:tcPr>
          <w:p w:rsidR="00F13C43" w:rsidRPr="008727A4" w:rsidRDefault="00F13C43" w:rsidP="00C34D7E">
            <w:pPr>
              <w:rPr>
                <w:sz w:val="22"/>
                <w:szCs w:val="22"/>
              </w:rPr>
            </w:pPr>
          </w:p>
        </w:tc>
        <w:tc>
          <w:tcPr>
            <w:tcW w:w="3976" w:type="dxa"/>
            <w:gridSpan w:val="4"/>
            <w:shd w:val="clear" w:color="auto" w:fill="auto"/>
          </w:tcPr>
          <w:p w:rsidR="00F13C43" w:rsidRPr="008727A4" w:rsidRDefault="00F13C43" w:rsidP="00C34D7E">
            <w:pPr>
              <w:spacing w:line="300" w:lineRule="atLeast"/>
              <w:rPr>
                <w:sz w:val="22"/>
                <w:szCs w:val="22"/>
              </w:rPr>
            </w:pPr>
            <w:r>
              <w:rPr>
                <w:sz w:val="22"/>
                <w:szCs w:val="22"/>
              </w:rPr>
              <w:t>£                                    %</w:t>
            </w:r>
          </w:p>
        </w:tc>
        <w:tc>
          <w:tcPr>
            <w:tcW w:w="3977" w:type="dxa"/>
            <w:gridSpan w:val="3"/>
            <w:shd w:val="clear" w:color="auto" w:fill="auto"/>
          </w:tcPr>
          <w:p w:rsidR="00F13C43" w:rsidRPr="008727A4" w:rsidRDefault="00F13C43" w:rsidP="00C34D7E">
            <w:pPr>
              <w:spacing w:line="300" w:lineRule="atLeast"/>
              <w:rPr>
                <w:sz w:val="22"/>
                <w:szCs w:val="22"/>
              </w:rPr>
            </w:pPr>
            <w:r>
              <w:rPr>
                <w:sz w:val="22"/>
                <w:szCs w:val="22"/>
              </w:rPr>
              <w:t>£                               %</w:t>
            </w:r>
          </w:p>
        </w:tc>
      </w:tr>
      <w:tr w:rsidR="009E3510" w:rsidRPr="008727A4">
        <w:trPr>
          <w:gridBefore w:val="1"/>
          <w:wBefore w:w="27" w:type="dxa"/>
        </w:trPr>
        <w:tc>
          <w:tcPr>
            <w:tcW w:w="2667" w:type="dxa"/>
            <w:tcBorders>
              <w:bottom w:val="single" w:sz="4" w:space="0" w:color="auto"/>
            </w:tcBorders>
            <w:shd w:val="clear" w:color="auto" w:fill="auto"/>
          </w:tcPr>
          <w:p w:rsidR="009E3510" w:rsidRPr="008727A4" w:rsidRDefault="009E3510" w:rsidP="00C34D7E">
            <w:pPr>
              <w:rPr>
                <w:sz w:val="22"/>
                <w:szCs w:val="22"/>
              </w:rPr>
            </w:pPr>
            <w:r w:rsidRPr="008727A4">
              <w:rPr>
                <w:sz w:val="22"/>
                <w:szCs w:val="22"/>
              </w:rPr>
              <w:t>Location of Project:</w:t>
            </w:r>
          </w:p>
        </w:tc>
        <w:tc>
          <w:tcPr>
            <w:tcW w:w="7953" w:type="dxa"/>
            <w:gridSpan w:val="7"/>
            <w:tcBorders>
              <w:bottom w:val="single" w:sz="4" w:space="0" w:color="auto"/>
            </w:tcBorders>
            <w:shd w:val="clear" w:color="auto" w:fill="auto"/>
          </w:tcPr>
          <w:p w:rsidR="009E3510" w:rsidRDefault="009E3510" w:rsidP="00C34D7E">
            <w:pPr>
              <w:spacing w:line="300" w:lineRule="atLeast"/>
              <w:rPr>
                <w:sz w:val="22"/>
                <w:szCs w:val="22"/>
              </w:rPr>
            </w:pPr>
            <w:r w:rsidRPr="008727A4">
              <w:rPr>
                <w:sz w:val="22"/>
                <w:szCs w:val="22"/>
              </w:rPr>
              <w:t>Provide the address of the proposed project, including postcode.</w:t>
            </w:r>
          </w:p>
          <w:p w:rsidR="00D42295" w:rsidRPr="008727A4" w:rsidRDefault="00D42295" w:rsidP="00C34D7E">
            <w:pPr>
              <w:spacing w:line="300" w:lineRule="atLeast"/>
              <w:rPr>
                <w:sz w:val="22"/>
                <w:szCs w:val="22"/>
              </w:rPr>
            </w:pPr>
          </w:p>
        </w:tc>
      </w:tr>
      <w:tr w:rsidR="009E3510" w:rsidRPr="008727A4">
        <w:trPr>
          <w:gridBefore w:val="1"/>
          <w:wBefore w:w="27" w:type="dxa"/>
          <w:trHeight w:val="60"/>
        </w:trPr>
        <w:tc>
          <w:tcPr>
            <w:tcW w:w="10620" w:type="dxa"/>
            <w:gridSpan w:val="8"/>
            <w:tcBorders>
              <w:top w:val="single" w:sz="4" w:space="0" w:color="auto"/>
              <w:left w:val="nil"/>
              <w:bottom w:val="nil"/>
              <w:right w:val="nil"/>
            </w:tcBorders>
            <w:shd w:val="clear" w:color="auto" w:fill="FFFFFF"/>
          </w:tcPr>
          <w:p w:rsidR="009E3510" w:rsidRPr="008727A4" w:rsidRDefault="009E3510" w:rsidP="00C34D7E">
            <w:pPr>
              <w:rPr>
                <w:sz w:val="22"/>
                <w:szCs w:val="22"/>
              </w:rPr>
            </w:pPr>
          </w:p>
        </w:tc>
      </w:tr>
      <w:tr w:rsidR="009E3510" w:rsidRPr="008727A4">
        <w:trPr>
          <w:gridAfter w:val="1"/>
          <w:wAfter w:w="15" w:type="dxa"/>
          <w:trHeight w:val="90"/>
        </w:trPr>
        <w:tc>
          <w:tcPr>
            <w:tcW w:w="10632" w:type="dxa"/>
            <w:gridSpan w:val="8"/>
            <w:tcBorders>
              <w:bottom w:val="single" w:sz="4" w:space="0" w:color="auto"/>
            </w:tcBorders>
            <w:shd w:val="clear" w:color="auto" w:fill="0C0C0C"/>
          </w:tcPr>
          <w:p w:rsidR="009E3510" w:rsidRPr="008727A4" w:rsidRDefault="00BE4683" w:rsidP="00C34D7E">
            <w:pPr>
              <w:rPr>
                <w:b/>
                <w:sz w:val="22"/>
                <w:szCs w:val="22"/>
              </w:rPr>
            </w:pPr>
            <w:r>
              <w:rPr>
                <w:b/>
                <w:color w:val="FFFFFF"/>
                <w:sz w:val="22"/>
                <w:szCs w:val="22"/>
              </w:rPr>
              <w:t xml:space="preserve">Section </w:t>
            </w:r>
            <w:r w:rsidR="009E3510" w:rsidRPr="008727A4">
              <w:rPr>
                <w:b/>
                <w:color w:val="FFFFFF"/>
                <w:sz w:val="22"/>
                <w:szCs w:val="22"/>
              </w:rPr>
              <w:t>3: Specialist Equipment to be Purchased and Grant Requested</w:t>
            </w:r>
          </w:p>
        </w:tc>
      </w:tr>
      <w:tr w:rsidR="009E3510" w:rsidRPr="008727A4">
        <w:trPr>
          <w:gridAfter w:val="1"/>
          <w:wAfter w:w="15" w:type="dxa"/>
          <w:trHeight w:val="1176"/>
        </w:trPr>
        <w:tc>
          <w:tcPr>
            <w:tcW w:w="10632" w:type="dxa"/>
            <w:gridSpan w:val="8"/>
            <w:shd w:val="clear" w:color="auto" w:fill="auto"/>
          </w:tcPr>
          <w:p w:rsidR="009E3510" w:rsidRPr="008727A4" w:rsidRDefault="009E3510" w:rsidP="00C34D7E">
            <w:pPr>
              <w:rPr>
                <w:sz w:val="22"/>
                <w:szCs w:val="22"/>
              </w:rPr>
            </w:pPr>
            <w:r w:rsidRPr="008727A4">
              <w:rPr>
                <w:b/>
                <w:bCs/>
                <w:sz w:val="22"/>
                <w:szCs w:val="22"/>
              </w:rPr>
              <w:t>Reminder:</w:t>
            </w:r>
            <w:r w:rsidRPr="008727A4">
              <w:rPr>
                <w:bCs/>
                <w:sz w:val="22"/>
                <w:szCs w:val="22"/>
              </w:rPr>
              <w:t xml:space="preserve">  SELEP </w:t>
            </w:r>
            <w:r w:rsidRPr="008727A4">
              <w:rPr>
                <w:sz w:val="22"/>
                <w:szCs w:val="22"/>
              </w:rPr>
              <w:t>requires proof of all purchased equipment costs. Where equipment includes an element donated by third parties as part of the applicant’s match funding, we also require evidence of the value attributed to this equipment. SELEP is unable to pay capital grant for items where there is no appropriate proof of the cost</w:t>
            </w:r>
            <w:r w:rsidRPr="00976958">
              <w:rPr>
                <w:sz w:val="22"/>
                <w:szCs w:val="22"/>
              </w:rPr>
              <w:t xml:space="preserve">. </w:t>
            </w:r>
            <w:r w:rsidR="00C179A3" w:rsidRPr="00976958">
              <w:rPr>
                <w:sz w:val="22"/>
                <w:szCs w:val="22"/>
              </w:rPr>
              <w:t>If your organisation can reclaim the VAT on the equipment, do not include this in your claim.</w:t>
            </w:r>
            <w:r w:rsidRPr="008727A4">
              <w:rPr>
                <w:sz w:val="22"/>
                <w:szCs w:val="22"/>
              </w:rPr>
              <w:t xml:space="preserve">   </w:t>
            </w:r>
          </w:p>
          <w:p w:rsidR="009E3510" w:rsidRPr="008727A4" w:rsidRDefault="009E3510" w:rsidP="00C34D7E">
            <w:pPr>
              <w:jc w:val="center"/>
              <w:rPr>
                <w:b/>
                <w:sz w:val="22"/>
                <w:szCs w:val="22"/>
              </w:rPr>
            </w:pPr>
          </w:p>
        </w:tc>
      </w:tr>
      <w:tr w:rsidR="009E3510" w:rsidRPr="008727A4">
        <w:trPr>
          <w:gridAfter w:val="1"/>
          <w:wAfter w:w="15" w:type="dxa"/>
          <w:trHeight w:val="90"/>
        </w:trPr>
        <w:tc>
          <w:tcPr>
            <w:tcW w:w="5022" w:type="dxa"/>
            <w:gridSpan w:val="4"/>
            <w:shd w:val="clear" w:color="auto" w:fill="auto"/>
          </w:tcPr>
          <w:p w:rsidR="009E3510" w:rsidRPr="00DC53D5" w:rsidRDefault="009E3510" w:rsidP="00C34D7E">
            <w:pPr>
              <w:rPr>
                <w:b/>
                <w:sz w:val="22"/>
                <w:szCs w:val="22"/>
              </w:rPr>
            </w:pPr>
            <w:r w:rsidRPr="00DC53D5">
              <w:rPr>
                <w:b/>
                <w:sz w:val="22"/>
                <w:szCs w:val="22"/>
              </w:rPr>
              <w:t>Description – including name and model of the equipment</w:t>
            </w:r>
          </w:p>
        </w:tc>
        <w:tc>
          <w:tcPr>
            <w:tcW w:w="1629" w:type="dxa"/>
            <w:shd w:val="clear" w:color="auto" w:fill="auto"/>
          </w:tcPr>
          <w:p w:rsidR="009E3510" w:rsidRPr="00DC53D5" w:rsidRDefault="009E3510" w:rsidP="00C34D7E">
            <w:pPr>
              <w:jc w:val="center"/>
              <w:rPr>
                <w:b/>
                <w:sz w:val="22"/>
                <w:szCs w:val="22"/>
              </w:rPr>
            </w:pPr>
            <w:r w:rsidRPr="00DC53D5">
              <w:rPr>
                <w:b/>
                <w:sz w:val="22"/>
                <w:szCs w:val="22"/>
              </w:rPr>
              <w:t>Quantity (a)</w:t>
            </w:r>
          </w:p>
        </w:tc>
        <w:tc>
          <w:tcPr>
            <w:tcW w:w="1630" w:type="dxa"/>
            <w:gridSpan w:val="2"/>
            <w:shd w:val="clear" w:color="auto" w:fill="auto"/>
          </w:tcPr>
          <w:p w:rsidR="009E3510" w:rsidRPr="00DC53D5" w:rsidRDefault="009E3510" w:rsidP="00C34D7E">
            <w:pPr>
              <w:jc w:val="center"/>
              <w:rPr>
                <w:b/>
                <w:sz w:val="22"/>
                <w:szCs w:val="22"/>
              </w:rPr>
            </w:pPr>
            <w:r w:rsidRPr="00DC53D5">
              <w:rPr>
                <w:b/>
                <w:sz w:val="22"/>
                <w:szCs w:val="22"/>
              </w:rPr>
              <w:t>Item Cost, including VAT if applicable (b)</w:t>
            </w:r>
          </w:p>
          <w:p w:rsidR="009E3510" w:rsidRPr="00DC53D5" w:rsidRDefault="009E3510" w:rsidP="00C34D7E">
            <w:pPr>
              <w:jc w:val="center"/>
              <w:rPr>
                <w:b/>
                <w:sz w:val="22"/>
                <w:szCs w:val="22"/>
              </w:rPr>
            </w:pPr>
            <w:r w:rsidRPr="00DC53D5">
              <w:rPr>
                <w:b/>
                <w:sz w:val="22"/>
                <w:szCs w:val="22"/>
              </w:rPr>
              <w:t>£</w:t>
            </w:r>
          </w:p>
        </w:tc>
        <w:tc>
          <w:tcPr>
            <w:tcW w:w="2351" w:type="dxa"/>
            <w:shd w:val="clear" w:color="auto" w:fill="auto"/>
          </w:tcPr>
          <w:p w:rsidR="009E3510" w:rsidRPr="00DC53D5" w:rsidRDefault="009E3510" w:rsidP="00C34D7E">
            <w:pPr>
              <w:jc w:val="center"/>
              <w:rPr>
                <w:b/>
                <w:sz w:val="22"/>
                <w:szCs w:val="22"/>
              </w:rPr>
            </w:pPr>
            <w:r w:rsidRPr="00DC53D5">
              <w:rPr>
                <w:b/>
                <w:sz w:val="22"/>
                <w:szCs w:val="22"/>
              </w:rPr>
              <w:t xml:space="preserve">Total Cost including VAT if applicable (c) </w:t>
            </w:r>
          </w:p>
          <w:p w:rsidR="009E3510" w:rsidRPr="00DC53D5" w:rsidRDefault="009E3510" w:rsidP="00C34D7E">
            <w:pPr>
              <w:jc w:val="center"/>
              <w:rPr>
                <w:sz w:val="22"/>
                <w:szCs w:val="22"/>
              </w:rPr>
            </w:pPr>
            <w:r w:rsidRPr="00DC53D5">
              <w:rPr>
                <w:sz w:val="22"/>
                <w:szCs w:val="22"/>
              </w:rPr>
              <w:t>(c = a x b)</w:t>
            </w:r>
          </w:p>
          <w:p w:rsidR="009E3510" w:rsidRPr="00DC53D5" w:rsidRDefault="009E3510" w:rsidP="00C34D7E">
            <w:pPr>
              <w:jc w:val="center"/>
              <w:rPr>
                <w:b/>
                <w:sz w:val="22"/>
                <w:szCs w:val="22"/>
              </w:rPr>
            </w:pPr>
            <w:r w:rsidRPr="00DC53D5">
              <w:rPr>
                <w:b/>
                <w:sz w:val="22"/>
                <w:szCs w:val="22"/>
              </w:rPr>
              <w:t>£</w:t>
            </w:r>
          </w:p>
        </w:tc>
      </w:tr>
      <w:tr w:rsidR="009E3510" w:rsidRPr="008727A4">
        <w:trPr>
          <w:gridAfter w:val="1"/>
          <w:wAfter w:w="15" w:type="dxa"/>
          <w:trHeight w:val="90"/>
        </w:trPr>
        <w:tc>
          <w:tcPr>
            <w:tcW w:w="5022" w:type="dxa"/>
            <w:gridSpan w:val="4"/>
          </w:tcPr>
          <w:p w:rsidR="009E3510" w:rsidRPr="008727A4" w:rsidRDefault="009E3510" w:rsidP="00C34D7E">
            <w:pPr>
              <w:spacing w:before="60" w:after="60"/>
              <w:rPr>
                <w:sz w:val="22"/>
                <w:szCs w:val="22"/>
              </w:rPr>
            </w:pPr>
          </w:p>
        </w:tc>
        <w:tc>
          <w:tcPr>
            <w:tcW w:w="1629" w:type="dxa"/>
          </w:tcPr>
          <w:p w:rsidR="009E3510" w:rsidRPr="008727A4" w:rsidRDefault="009E3510" w:rsidP="00C34D7E">
            <w:pPr>
              <w:spacing w:before="60" w:after="60"/>
              <w:rPr>
                <w:sz w:val="22"/>
                <w:szCs w:val="22"/>
              </w:rPr>
            </w:pPr>
          </w:p>
        </w:tc>
        <w:tc>
          <w:tcPr>
            <w:tcW w:w="1630" w:type="dxa"/>
            <w:gridSpan w:val="2"/>
          </w:tcPr>
          <w:p w:rsidR="009E3510" w:rsidRPr="008727A4" w:rsidRDefault="009E3510" w:rsidP="00C34D7E">
            <w:pPr>
              <w:spacing w:before="60" w:after="60"/>
              <w:jc w:val="center"/>
              <w:rPr>
                <w:sz w:val="22"/>
                <w:szCs w:val="22"/>
              </w:rPr>
            </w:pPr>
          </w:p>
        </w:tc>
        <w:tc>
          <w:tcPr>
            <w:tcW w:w="2351" w:type="dxa"/>
          </w:tcPr>
          <w:p w:rsidR="009E3510" w:rsidRPr="008727A4" w:rsidRDefault="009E3510" w:rsidP="00C34D7E">
            <w:pPr>
              <w:spacing w:before="60" w:after="60"/>
              <w:jc w:val="center"/>
              <w:rPr>
                <w:sz w:val="22"/>
                <w:szCs w:val="22"/>
              </w:rPr>
            </w:pPr>
          </w:p>
        </w:tc>
      </w:tr>
      <w:tr w:rsidR="009E3510" w:rsidRPr="008727A4">
        <w:trPr>
          <w:gridAfter w:val="1"/>
          <w:wAfter w:w="15" w:type="dxa"/>
          <w:trHeight w:val="90"/>
        </w:trPr>
        <w:tc>
          <w:tcPr>
            <w:tcW w:w="5022" w:type="dxa"/>
            <w:gridSpan w:val="4"/>
          </w:tcPr>
          <w:p w:rsidR="009E3510" w:rsidRPr="008727A4" w:rsidRDefault="009E3510" w:rsidP="00C34D7E">
            <w:pPr>
              <w:spacing w:before="60" w:after="60"/>
              <w:rPr>
                <w:sz w:val="22"/>
                <w:szCs w:val="22"/>
              </w:rPr>
            </w:pPr>
          </w:p>
        </w:tc>
        <w:tc>
          <w:tcPr>
            <w:tcW w:w="1629" w:type="dxa"/>
          </w:tcPr>
          <w:p w:rsidR="009E3510" w:rsidRPr="008727A4" w:rsidRDefault="009E3510" w:rsidP="00C34D7E">
            <w:pPr>
              <w:spacing w:before="60" w:after="60"/>
              <w:rPr>
                <w:sz w:val="22"/>
                <w:szCs w:val="22"/>
              </w:rPr>
            </w:pPr>
          </w:p>
        </w:tc>
        <w:tc>
          <w:tcPr>
            <w:tcW w:w="1630" w:type="dxa"/>
            <w:gridSpan w:val="2"/>
          </w:tcPr>
          <w:p w:rsidR="009E3510" w:rsidRPr="008727A4" w:rsidRDefault="009E3510" w:rsidP="00C34D7E">
            <w:pPr>
              <w:spacing w:before="60" w:after="60"/>
              <w:jc w:val="center"/>
              <w:rPr>
                <w:sz w:val="22"/>
                <w:szCs w:val="22"/>
              </w:rPr>
            </w:pPr>
          </w:p>
        </w:tc>
        <w:tc>
          <w:tcPr>
            <w:tcW w:w="2351" w:type="dxa"/>
          </w:tcPr>
          <w:p w:rsidR="009E3510" w:rsidRPr="008727A4" w:rsidRDefault="009E3510" w:rsidP="00C34D7E">
            <w:pPr>
              <w:spacing w:before="60" w:after="60"/>
              <w:jc w:val="center"/>
              <w:rPr>
                <w:sz w:val="22"/>
                <w:szCs w:val="22"/>
              </w:rPr>
            </w:pPr>
          </w:p>
        </w:tc>
      </w:tr>
      <w:tr w:rsidR="009E3510" w:rsidRPr="008727A4">
        <w:trPr>
          <w:gridAfter w:val="1"/>
          <w:wAfter w:w="15" w:type="dxa"/>
          <w:trHeight w:val="90"/>
        </w:trPr>
        <w:tc>
          <w:tcPr>
            <w:tcW w:w="5022" w:type="dxa"/>
            <w:gridSpan w:val="4"/>
          </w:tcPr>
          <w:p w:rsidR="009E3510" w:rsidRPr="008727A4" w:rsidRDefault="009E3510" w:rsidP="00C34D7E">
            <w:pPr>
              <w:spacing w:before="60" w:after="60"/>
              <w:rPr>
                <w:sz w:val="22"/>
                <w:szCs w:val="22"/>
              </w:rPr>
            </w:pPr>
          </w:p>
        </w:tc>
        <w:tc>
          <w:tcPr>
            <w:tcW w:w="1629" w:type="dxa"/>
          </w:tcPr>
          <w:p w:rsidR="009E3510" w:rsidRPr="008727A4" w:rsidRDefault="009E3510" w:rsidP="00C34D7E">
            <w:pPr>
              <w:spacing w:before="60" w:after="60"/>
              <w:rPr>
                <w:sz w:val="22"/>
                <w:szCs w:val="22"/>
              </w:rPr>
            </w:pPr>
          </w:p>
        </w:tc>
        <w:tc>
          <w:tcPr>
            <w:tcW w:w="1630" w:type="dxa"/>
            <w:gridSpan w:val="2"/>
          </w:tcPr>
          <w:p w:rsidR="009E3510" w:rsidRPr="008727A4" w:rsidRDefault="009E3510" w:rsidP="00C34D7E">
            <w:pPr>
              <w:spacing w:before="60" w:after="60"/>
              <w:jc w:val="center"/>
              <w:rPr>
                <w:sz w:val="22"/>
                <w:szCs w:val="22"/>
              </w:rPr>
            </w:pPr>
          </w:p>
        </w:tc>
        <w:tc>
          <w:tcPr>
            <w:tcW w:w="2351" w:type="dxa"/>
          </w:tcPr>
          <w:p w:rsidR="009E3510" w:rsidRPr="008727A4" w:rsidRDefault="009E3510" w:rsidP="00C34D7E">
            <w:pPr>
              <w:spacing w:before="60" w:after="60"/>
              <w:ind w:right="333"/>
              <w:jc w:val="center"/>
              <w:rPr>
                <w:sz w:val="22"/>
                <w:szCs w:val="22"/>
              </w:rPr>
            </w:pPr>
          </w:p>
        </w:tc>
      </w:tr>
      <w:tr w:rsidR="009E3510" w:rsidRPr="008727A4">
        <w:trPr>
          <w:gridAfter w:val="1"/>
          <w:wAfter w:w="15" w:type="dxa"/>
          <w:trHeight w:val="90"/>
        </w:trPr>
        <w:tc>
          <w:tcPr>
            <w:tcW w:w="5022" w:type="dxa"/>
            <w:gridSpan w:val="4"/>
          </w:tcPr>
          <w:p w:rsidR="009E3510" w:rsidRPr="008727A4" w:rsidRDefault="009E3510" w:rsidP="00C34D7E">
            <w:pPr>
              <w:spacing w:before="60" w:after="60"/>
              <w:rPr>
                <w:sz w:val="22"/>
                <w:szCs w:val="22"/>
              </w:rPr>
            </w:pPr>
          </w:p>
        </w:tc>
        <w:tc>
          <w:tcPr>
            <w:tcW w:w="1629" w:type="dxa"/>
          </w:tcPr>
          <w:p w:rsidR="009E3510" w:rsidRPr="008727A4" w:rsidRDefault="009E3510" w:rsidP="00C34D7E">
            <w:pPr>
              <w:spacing w:before="60" w:after="60"/>
              <w:rPr>
                <w:sz w:val="22"/>
                <w:szCs w:val="22"/>
              </w:rPr>
            </w:pPr>
          </w:p>
        </w:tc>
        <w:tc>
          <w:tcPr>
            <w:tcW w:w="1630" w:type="dxa"/>
            <w:gridSpan w:val="2"/>
          </w:tcPr>
          <w:p w:rsidR="009E3510" w:rsidRPr="008727A4" w:rsidRDefault="009E3510" w:rsidP="00C34D7E">
            <w:pPr>
              <w:spacing w:before="60" w:after="60"/>
              <w:jc w:val="center"/>
              <w:rPr>
                <w:sz w:val="22"/>
                <w:szCs w:val="22"/>
              </w:rPr>
            </w:pPr>
          </w:p>
        </w:tc>
        <w:tc>
          <w:tcPr>
            <w:tcW w:w="2351" w:type="dxa"/>
          </w:tcPr>
          <w:p w:rsidR="009E3510" w:rsidRPr="008727A4" w:rsidRDefault="009E3510" w:rsidP="00C34D7E">
            <w:pPr>
              <w:spacing w:before="60" w:after="60"/>
              <w:jc w:val="center"/>
              <w:rPr>
                <w:sz w:val="22"/>
                <w:szCs w:val="22"/>
              </w:rPr>
            </w:pPr>
          </w:p>
        </w:tc>
      </w:tr>
      <w:tr w:rsidR="009E3510" w:rsidRPr="008727A4">
        <w:trPr>
          <w:gridAfter w:val="1"/>
          <w:wAfter w:w="15" w:type="dxa"/>
          <w:trHeight w:val="90"/>
        </w:trPr>
        <w:tc>
          <w:tcPr>
            <w:tcW w:w="5022" w:type="dxa"/>
            <w:gridSpan w:val="4"/>
          </w:tcPr>
          <w:p w:rsidR="009E3510" w:rsidRPr="008727A4" w:rsidRDefault="009E3510" w:rsidP="00C34D7E">
            <w:pPr>
              <w:spacing w:before="60" w:after="60"/>
              <w:rPr>
                <w:sz w:val="22"/>
                <w:szCs w:val="22"/>
              </w:rPr>
            </w:pPr>
          </w:p>
        </w:tc>
        <w:tc>
          <w:tcPr>
            <w:tcW w:w="1629" w:type="dxa"/>
          </w:tcPr>
          <w:p w:rsidR="009E3510" w:rsidRPr="008727A4" w:rsidRDefault="009E3510" w:rsidP="00C34D7E">
            <w:pPr>
              <w:spacing w:before="60" w:after="60"/>
              <w:rPr>
                <w:sz w:val="22"/>
                <w:szCs w:val="22"/>
              </w:rPr>
            </w:pPr>
          </w:p>
        </w:tc>
        <w:tc>
          <w:tcPr>
            <w:tcW w:w="1630" w:type="dxa"/>
            <w:gridSpan w:val="2"/>
          </w:tcPr>
          <w:p w:rsidR="009E3510" w:rsidRPr="008727A4" w:rsidRDefault="009E3510" w:rsidP="00C34D7E">
            <w:pPr>
              <w:spacing w:before="60" w:after="60"/>
              <w:jc w:val="center"/>
              <w:rPr>
                <w:sz w:val="22"/>
                <w:szCs w:val="22"/>
              </w:rPr>
            </w:pPr>
          </w:p>
        </w:tc>
        <w:tc>
          <w:tcPr>
            <w:tcW w:w="2351" w:type="dxa"/>
          </w:tcPr>
          <w:p w:rsidR="009E3510" w:rsidRPr="008727A4" w:rsidRDefault="009E3510" w:rsidP="00C34D7E">
            <w:pPr>
              <w:spacing w:before="60" w:after="60"/>
              <w:jc w:val="center"/>
              <w:rPr>
                <w:sz w:val="22"/>
                <w:szCs w:val="22"/>
              </w:rPr>
            </w:pPr>
          </w:p>
        </w:tc>
      </w:tr>
      <w:tr w:rsidR="009E3510" w:rsidRPr="008727A4">
        <w:trPr>
          <w:gridAfter w:val="1"/>
          <w:wAfter w:w="15" w:type="dxa"/>
          <w:trHeight w:val="90"/>
        </w:trPr>
        <w:tc>
          <w:tcPr>
            <w:tcW w:w="8281" w:type="dxa"/>
            <w:gridSpan w:val="7"/>
          </w:tcPr>
          <w:p w:rsidR="009E3510" w:rsidRPr="008727A4" w:rsidRDefault="009E3510" w:rsidP="00C34D7E">
            <w:pPr>
              <w:spacing w:before="60" w:after="60"/>
              <w:rPr>
                <w:b/>
                <w:sz w:val="22"/>
                <w:szCs w:val="22"/>
              </w:rPr>
            </w:pPr>
            <w:r w:rsidRPr="008727A4">
              <w:rPr>
                <w:b/>
                <w:sz w:val="22"/>
                <w:szCs w:val="22"/>
              </w:rPr>
              <w:t xml:space="preserve">d - Total Purchase Price of all equipment </w:t>
            </w:r>
            <w:r w:rsidRPr="008727A4">
              <w:rPr>
                <w:sz w:val="22"/>
                <w:szCs w:val="22"/>
              </w:rPr>
              <w:t>(sum of c)</w:t>
            </w:r>
          </w:p>
        </w:tc>
        <w:tc>
          <w:tcPr>
            <w:tcW w:w="2351" w:type="dxa"/>
          </w:tcPr>
          <w:p w:rsidR="009E3510" w:rsidRPr="008727A4" w:rsidRDefault="009E3510" w:rsidP="00C34D7E">
            <w:pPr>
              <w:spacing w:before="60" w:after="60"/>
              <w:rPr>
                <w:sz w:val="22"/>
                <w:szCs w:val="22"/>
              </w:rPr>
            </w:pPr>
            <w:r w:rsidRPr="008727A4">
              <w:rPr>
                <w:sz w:val="22"/>
                <w:szCs w:val="22"/>
              </w:rPr>
              <w:t>£</w:t>
            </w:r>
          </w:p>
        </w:tc>
      </w:tr>
      <w:tr w:rsidR="009E3510" w:rsidRPr="008727A4">
        <w:trPr>
          <w:gridAfter w:val="1"/>
          <w:wAfter w:w="15" w:type="dxa"/>
          <w:trHeight w:val="90"/>
        </w:trPr>
        <w:tc>
          <w:tcPr>
            <w:tcW w:w="8281" w:type="dxa"/>
            <w:gridSpan w:val="7"/>
          </w:tcPr>
          <w:p w:rsidR="009E3510" w:rsidRPr="008727A4" w:rsidRDefault="009E3510" w:rsidP="00C34D7E">
            <w:pPr>
              <w:spacing w:before="60" w:after="60"/>
              <w:rPr>
                <w:b/>
                <w:sz w:val="22"/>
                <w:szCs w:val="22"/>
              </w:rPr>
            </w:pPr>
            <w:r w:rsidRPr="008727A4">
              <w:rPr>
                <w:b/>
                <w:sz w:val="22"/>
                <w:szCs w:val="22"/>
              </w:rPr>
              <w:t xml:space="preserve">e - Total Grant support @ 33% </w:t>
            </w:r>
            <w:r w:rsidRPr="008727A4">
              <w:rPr>
                <w:sz w:val="22"/>
                <w:szCs w:val="22"/>
              </w:rPr>
              <w:t>(e = d x 33%)</w:t>
            </w:r>
          </w:p>
        </w:tc>
        <w:tc>
          <w:tcPr>
            <w:tcW w:w="2351" w:type="dxa"/>
          </w:tcPr>
          <w:p w:rsidR="009E3510" w:rsidRPr="008727A4" w:rsidRDefault="009E3510" w:rsidP="00C34D7E">
            <w:pPr>
              <w:spacing w:before="60" w:after="60"/>
              <w:rPr>
                <w:sz w:val="22"/>
                <w:szCs w:val="22"/>
              </w:rPr>
            </w:pPr>
            <w:r w:rsidRPr="008727A4">
              <w:rPr>
                <w:sz w:val="22"/>
                <w:szCs w:val="22"/>
              </w:rPr>
              <w:t>£</w:t>
            </w:r>
          </w:p>
        </w:tc>
      </w:tr>
      <w:tr w:rsidR="007F48CD" w:rsidRPr="008727A4">
        <w:trPr>
          <w:gridAfter w:val="1"/>
          <w:wAfter w:w="15" w:type="dxa"/>
          <w:trHeight w:val="90"/>
        </w:trPr>
        <w:tc>
          <w:tcPr>
            <w:tcW w:w="8281" w:type="dxa"/>
            <w:gridSpan w:val="7"/>
          </w:tcPr>
          <w:p w:rsidR="007F48CD" w:rsidRPr="00DE2E06" w:rsidRDefault="007F48CD" w:rsidP="00C34D7E">
            <w:pPr>
              <w:spacing w:before="60" w:after="60"/>
              <w:rPr>
                <w:sz w:val="22"/>
                <w:szCs w:val="22"/>
              </w:rPr>
            </w:pPr>
            <w:r>
              <w:rPr>
                <w:sz w:val="22"/>
                <w:szCs w:val="22"/>
              </w:rPr>
              <w:t>Match funding offered</w:t>
            </w:r>
          </w:p>
        </w:tc>
        <w:tc>
          <w:tcPr>
            <w:tcW w:w="2351" w:type="dxa"/>
          </w:tcPr>
          <w:p w:rsidR="007F48CD" w:rsidRPr="008727A4" w:rsidRDefault="007F48CD" w:rsidP="00C34D7E">
            <w:pPr>
              <w:spacing w:before="60" w:after="60"/>
              <w:rPr>
                <w:sz w:val="22"/>
                <w:szCs w:val="22"/>
              </w:rPr>
            </w:pPr>
            <w:r>
              <w:rPr>
                <w:sz w:val="22"/>
                <w:szCs w:val="22"/>
              </w:rPr>
              <w:t>£</w:t>
            </w:r>
          </w:p>
        </w:tc>
      </w:tr>
      <w:tr w:rsidR="009E3510" w:rsidRPr="008727A4">
        <w:trPr>
          <w:gridBefore w:val="1"/>
          <w:gridAfter w:val="1"/>
          <w:wBefore w:w="27" w:type="dxa"/>
          <w:wAfter w:w="15" w:type="dxa"/>
        </w:trPr>
        <w:tc>
          <w:tcPr>
            <w:tcW w:w="10605" w:type="dxa"/>
            <w:gridSpan w:val="7"/>
            <w:shd w:val="clear" w:color="auto" w:fill="0C0C0C"/>
          </w:tcPr>
          <w:p w:rsidR="009E3510" w:rsidRPr="008727A4" w:rsidRDefault="009E3510" w:rsidP="00C34D7E">
            <w:pPr>
              <w:rPr>
                <w:b/>
                <w:color w:val="FFFFFF"/>
                <w:sz w:val="22"/>
                <w:szCs w:val="22"/>
              </w:rPr>
            </w:pPr>
          </w:p>
        </w:tc>
      </w:tr>
      <w:tr w:rsidR="009E3510" w:rsidRPr="008727A4">
        <w:trPr>
          <w:gridBefore w:val="1"/>
          <w:gridAfter w:val="1"/>
          <w:wBefore w:w="27" w:type="dxa"/>
          <w:wAfter w:w="15" w:type="dxa"/>
        </w:trPr>
        <w:tc>
          <w:tcPr>
            <w:tcW w:w="10605" w:type="dxa"/>
            <w:gridSpan w:val="7"/>
            <w:shd w:val="clear" w:color="auto" w:fill="0C0C0C"/>
          </w:tcPr>
          <w:p w:rsidR="009E3510" w:rsidRPr="008727A4" w:rsidRDefault="00BE4683" w:rsidP="00C34D7E">
            <w:pPr>
              <w:rPr>
                <w:sz w:val="22"/>
                <w:szCs w:val="22"/>
              </w:rPr>
            </w:pPr>
            <w:r>
              <w:rPr>
                <w:b/>
                <w:color w:val="FFFFFF"/>
                <w:sz w:val="22"/>
                <w:szCs w:val="22"/>
              </w:rPr>
              <w:t xml:space="preserve">Section </w:t>
            </w:r>
            <w:r w:rsidR="009E3510" w:rsidRPr="008727A4">
              <w:rPr>
                <w:b/>
                <w:color w:val="FFFFFF"/>
                <w:sz w:val="22"/>
                <w:szCs w:val="22"/>
              </w:rPr>
              <w:t>4: Qualifying Statements</w:t>
            </w:r>
            <w:r w:rsidR="009E3510" w:rsidRPr="008727A4">
              <w:rPr>
                <w:b/>
                <w:sz w:val="22"/>
                <w:szCs w:val="22"/>
              </w:rPr>
              <w:t xml:space="preserve">      </w:t>
            </w:r>
          </w:p>
        </w:tc>
      </w:tr>
      <w:tr w:rsidR="009E3510" w:rsidRPr="008727A4">
        <w:trPr>
          <w:gridBefore w:val="1"/>
          <w:gridAfter w:val="1"/>
          <w:wBefore w:w="27" w:type="dxa"/>
          <w:wAfter w:w="15" w:type="dxa"/>
          <w:trHeight w:val="90"/>
        </w:trPr>
        <w:tc>
          <w:tcPr>
            <w:tcW w:w="3420" w:type="dxa"/>
            <w:gridSpan w:val="2"/>
          </w:tcPr>
          <w:p w:rsidR="009E3510" w:rsidRPr="008727A4" w:rsidRDefault="009E3510" w:rsidP="00C34D7E">
            <w:pPr>
              <w:spacing w:before="60" w:after="60"/>
              <w:rPr>
                <w:sz w:val="22"/>
                <w:szCs w:val="22"/>
              </w:rPr>
            </w:pPr>
            <w:r w:rsidRPr="008727A4">
              <w:rPr>
                <w:sz w:val="22"/>
                <w:szCs w:val="22"/>
              </w:rPr>
              <w:t>Use of equipment.</w:t>
            </w:r>
          </w:p>
        </w:tc>
        <w:tc>
          <w:tcPr>
            <w:tcW w:w="7185" w:type="dxa"/>
            <w:gridSpan w:val="5"/>
          </w:tcPr>
          <w:p w:rsidR="009E3510" w:rsidRPr="008727A4" w:rsidRDefault="009E3510" w:rsidP="00C34D7E">
            <w:pPr>
              <w:spacing w:before="60" w:after="60"/>
              <w:rPr>
                <w:i/>
                <w:sz w:val="22"/>
                <w:szCs w:val="22"/>
              </w:rPr>
            </w:pPr>
            <w:r w:rsidRPr="008727A4">
              <w:rPr>
                <w:sz w:val="22"/>
                <w:szCs w:val="22"/>
              </w:rPr>
              <w:t xml:space="preserve">Provide a short, simple and non-technical description explaining the specialist nature of the equipment required. </w:t>
            </w:r>
            <w:r w:rsidRPr="008727A4">
              <w:rPr>
                <w:i/>
                <w:sz w:val="22"/>
                <w:szCs w:val="22"/>
              </w:rPr>
              <w:t xml:space="preserve">   </w:t>
            </w:r>
          </w:p>
          <w:p w:rsidR="009E3510" w:rsidRDefault="009E3510" w:rsidP="00C34D7E">
            <w:pPr>
              <w:spacing w:before="60" w:after="60"/>
              <w:jc w:val="right"/>
              <w:rPr>
                <w:i/>
                <w:sz w:val="22"/>
                <w:szCs w:val="22"/>
              </w:rPr>
            </w:pPr>
            <w:r w:rsidRPr="008727A4">
              <w:rPr>
                <w:i/>
                <w:sz w:val="22"/>
                <w:szCs w:val="22"/>
              </w:rPr>
              <w:t>maximum 500 words</w:t>
            </w:r>
          </w:p>
          <w:p w:rsidR="00D42295" w:rsidRDefault="00D42295" w:rsidP="00C34D7E">
            <w:pPr>
              <w:spacing w:before="60" w:after="60"/>
              <w:jc w:val="right"/>
              <w:rPr>
                <w:i/>
                <w:sz w:val="22"/>
                <w:szCs w:val="22"/>
              </w:rPr>
            </w:pPr>
          </w:p>
          <w:p w:rsidR="00D42295" w:rsidRDefault="00D42295" w:rsidP="00C34D7E">
            <w:pPr>
              <w:spacing w:before="60" w:after="60"/>
              <w:jc w:val="right"/>
              <w:rPr>
                <w:i/>
                <w:sz w:val="22"/>
                <w:szCs w:val="22"/>
              </w:rPr>
            </w:pPr>
          </w:p>
          <w:p w:rsidR="00D42295" w:rsidRDefault="00D42295" w:rsidP="00C34D7E">
            <w:pPr>
              <w:spacing w:before="60" w:after="60"/>
              <w:jc w:val="right"/>
              <w:rPr>
                <w:i/>
                <w:sz w:val="22"/>
                <w:szCs w:val="22"/>
              </w:rPr>
            </w:pPr>
          </w:p>
          <w:p w:rsidR="00D42295" w:rsidRDefault="00D42295" w:rsidP="00C34D7E">
            <w:pPr>
              <w:spacing w:before="60" w:after="60"/>
              <w:jc w:val="right"/>
              <w:rPr>
                <w:i/>
                <w:sz w:val="22"/>
                <w:szCs w:val="22"/>
              </w:rPr>
            </w:pPr>
          </w:p>
          <w:p w:rsidR="00D42295" w:rsidRDefault="00D42295" w:rsidP="00C34D7E">
            <w:pPr>
              <w:spacing w:before="60" w:after="60"/>
              <w:jc w:val="right"/>
              <w:rPr>
                <w:i/>
                <w:sz w:val="22"/>
                <w:szCs w:val="22"/>
              </w:rPr>
            </w:pPr>
          </w:p>
          <w:p w:rsidR="00D42295" w:rsidRDefault="00D42295" w:rsidP="00C34D7E">
            <w:pPr>
              <w:spacing w:before="60" w:after="60"/>
              <w:jc w:val="right"/>
              <w:rPr>
                <w:i/>
                <w:sz w:val="22"/>
                <w:szCs w:val="22"/>
              </w:rPr>
            </w:pPr>
          </w:p>
          <w:p w:rsidR="00D42295" w:rsidRDefault="00D42295" w:rsidP="00C34D7E">
            <w:pPr>
              <w:spacing w:before="60" w:after="60"/>
              <w:jc w:val="right"/>
              <w:rPr>
                <w:i/>
                <w:sz w:val="22"/>
                <w:szCs w:val="22"/>
              </w:rPr>
            </w:pPr>
          </w:p>
          <w:p w:rsidR="00D42295" w:rsidRPr="008727A4" w:rsidRDefault="00D42295" w:rsidP="00C34D7E">
            <w:pPr>
              <w:spacing w:before="60" w:after="60"/>
              <w:jc w:val="right"/>
              <w:rPr>
                <w:i/>
                <w:sz w:val="22"/>
                <w:szCs w:val="22"/>
              </w:rPr>
            </w:pPr>
          </w:p>
        </w:tc>
      </w:tr>
      <w:tr w:rsidR="009E3510" w:rsidRPr="008727A4">
        <w:trPr>
          <w:gridBefore w:val="1"/>
          <w:gridAfter w:val="1"/>
          <w:wBefore w:w="27" w:type="dxa"/>
          <w:wAfter w:w="15" w:type="dxa"/>
          <w:trHeight w:val="90"/>
        </w:trPr>
        <w:tc>
          <w:tcPr>
            <w:tcW w:w="3420" w:type="dxa"/>
            <w:gridSpan w:val="2"/>
          </w:tcPr>
          <w:p w:rsidR="009E3510" w:rsidRPr="008727A4" w:rsidRDefault="002A1225" w:rsidP="00C34D7E">
            <w:pPr>
              <w:spacing w:before="60" w:after="60"/>
              <w:rPr>
                <w:sz w:val="22"/>
                <w:szCs w:val="22"/>
              </w:rPr>
            </w:pPr>
            <w:r>
              <w:rPr>
                <w:sz w:val="22"/>
                <w:szCs w:val="22"/>
              </w:rPr>
              <w:t>Benefits to Learners</w:t>
            </w:r>
          </w:p>
          <w:p w:rsidR="009E3510" w:rsidRPr="008727A4" w:rsidRDefault="009E3510" w:rsidP="00C34D7E">
            <w:pPr>
              <w:spacing w:after="240"/>
              <w:ind w:left="360"/>
              <w:rPr>
                <w:sz w:val="22"/>
                <w:szCs w:val="22"/>
              </w:rPr>
            </w:pPr>
          </w:p>
          <w:p w:rsidR="009E3510" w:rsidRPr="008727A4" w:rsidRDefault="009E3510" w:rsidP="00C34D7E">
            <w:pPr>
              <w:spacing w:before="60" w:after="60"/>
              <w:rPr>
                <w:sz w:val="22"/>
                <w:szCs w:val="22"/>
              </w:rPr>
            </w:pPr>
          </w:p>
        </w:tc>
        <w:tc>
          <w:tcPr>
            <w:tcW w:w="7185" w:type="dxa"/>
            <w:gridSpan w:val="5"/>
          </w:tcPr>
          <w:p w:rsidR="009E3510" w:rsidRPr="008727A4" w:rsidRDefault="009E3510" w:rsidP="00C34D7E">
            <w:pPr>
              <w:tabs>
                <w:tab w:val="num" w:pos="1080"/>
              </w:tabs>
              <w:spacing w:before="60" w:after="60"/>
              <w:rPr>
                <w:sz w:val="22"/>
                <w:szCs w:val="22"/>
              </w:rPr>
            </w:pPr>
            <w:r w:rsidRPr="008727A4">
              <w:rPr>
                <w:sz w:val="22"/>
                <w:szCs w:val="22"/>
              </w:rPr>
              <w:t xml:space="preserve">Provide a qualifying statement (maximum of 750 words) demonstrating how the equipment would meet </w:t>
            </w:r>
            <w:r w:rsidRPr="008727A4">
              <w:rPr>
                <w:b/>
                <w:sz w:val="22"/>
                <w:szCs w:val="22"/>
              </w:rPr>
              <w:t>at least one</w:t>
            </w:r>
            <w:r w:rsidRPr="008727A4">
              <w:rPr>
                <w:sz w:val="22"/>
                <w:szCs w:val="22"/>
              </w:rPr>
              <w:t xml:space="preserve"> of the following three requirements (applicants are reminded of the need to identify quantifiable and measurable impacts of the proposed acquisition).  Wherever possible, support your statement with proposed measurable impacts of the project: </w:t>
            </w:r>
          </w:p>
          <w:p w:rsidR="009E3510" w:rsidRPr="008727A4" w:rsidRDefault="009E3510" w:rsidP="00C34D7E">
            <w:pPr>
              <w:tabs>
                <w:tab w:val="num" w:pos="1080"/>
              </w:tabs>
              <w:rPr>
                <w:sz w:val="22"/>
                <w:szCs w:val="22"/>
              </w:rPr>
            </w:pPr>
          </w:p>
          <w:p w:rsidR="009E3510" w:rsidRPr="008727A4" w:rsidRDefault="009E3510" w:rsidP="009E3510">
            <w:pPr>
              <w:pStyle w:val="ListParagraph"/>
              <w:numPr>
                <w:ilvl w:val="0"/>
                <w:numId w:val="48"/>
              </w:numPr>
              <w:autoSpaceDE w:val="0"/>
              <w:autoSpaceDN w:val="0"/>
              <w:adjustRightInd w:val="0"/>
              <w:rPr>
                <w:rFonts w:ascii="Arial" w:hAnsi="Arial" w:cs="Arial"/>
                <w:color w:val="000000"/>
              </w:rPr>
            </w:pPr>
            <w:r w:rsidRPr="008727A4">
              <w:rPr>
                <w:rFonts w:ascii="Arial" w:hAnsi="Arial" w:cs="Arial"/>
                <w:color w:val="000000"/>
              </w:rPr>
              <w:t>Improving the talent pool in support of priority sectors, particularly higher level skills</w:t>
            </w:r>
          </w:p>
          <w:p w:rsidR="009E3510" w:rsidRPr="008727A4" w:rsidRDefault="009E3510" w:rsidP="009E3510">
            <w:pPr>
              <w:pStyle w:val="ListParagraph"/>
              <w:numPr>
                <w:ilvl w:val="0"/>
                <w:numId w:val="48"/>
              </w:numPr>
              <w:autoSpaceDE w:val="0"/>
              <w:autoSpaceDN w:val="0"/>
              <w:adjustRightInd w:val="0"/>
              <w:rPr>
                <w:rFonts w:ascii="Arial" w:hAnsi="Arial" w:cs="Arial"/>
                <w:color w:val="000000"/>
              </w:rPr>
            </w:pPr>
            <w:r w:rsidRPr="008727A4">
              <w:rPr>
                <w:rFonts w:ascii="Arial" w:hAnsi="Arial" w:cs="Arial"/>
                <w:color w:val="000000"/>
              </w:rPr>
              <w:t>Increasing participation of young people in work, education and training, with a focus on supporting priority sectors and skills gaps</w:t>
            </w:r>
          </w:p>
          <w:p w:rsidR="009E3510" w:rsidRDefault="009E3510" w:rsidP="002E727D">
            <w:pPr>
              <w:pStyle w:val="ListParagraph"/>
              <w:numPr>
                <w:ilvl w:val="0"/>
                <w:numId w:val="48"/>
              </w:numPr>
              <w:autoSpaceDE w:val="0"/>
              <w:autoSpaceDN w:val="0"/>
              <w:adjustRightInd w:val="0"/>
              <w:rPr>
                <w:rFonts w:ascii="Arial" w:hAnsi="Arial" w:cs="Arial"/>
                <w:color w:val="000000"/>
              </w:rPr>
            </w:pPr>
            <w:r w:rsidRPr="008727A4">
              <w:rPr>
                <w:rFonts w:ascii="Arial" w:hAnsi="Arial" w:cs="Arial"/>
                <w:color w:val="000000"/>
              </w:rPr>
              <w:t>Improving the basic skills and employment of our residents to boost productivity and growth</w:t>
            </w:r>
          </w:p>
          <w:p w:rsidR="00D42295" w:rsidRDefault="00D42295" w:rsidP="00D42295">
            <w:pPr>
              <w:autoSpaceDE w:val="0"/>
              <w:autoSpaceDN w:val="0"/>
              <w:adjustRightInd w:val="0"/>
              <w:rPr>
                <w:color w:val="000000"/>
              </w:rPr>
            </w:pPr>
          </w:p>
          <w:p w:rsidR="00D42295" w:rsidRDefault="00D42295" w:rsidP="00D42295">
            <w:pPr>
              <w:autoSpaceDE w:val="0"/>
              <w:autoSpaceDN w:val="0"/>
              <w:adjustRightInd w:val="0"/>
              <w:rPr>
                <w:color w:val="000000"/>
              </w:rPr>
            </w:pPr>
          </w:p>
          <w:p w:rsidR="00D42295" w:rsidRDefault="00D42295" w:rsidP="00D42295">
            <w:pPr>
              <w:autoSpaceDE w:val="0"/>
              <w:autoSpaceDN w:val="0"/>
              <w:adjustRightInd w:val="0"/>
              <w:rPr>
                <w:color w:val="000000"/>
              </w:rPr>
            </w:pPr>
          </w:p>
          <w:p w:rsidR="00D42295" w:rsidRDefault="00D42295" w:rsidP="00D42295">
            <w:pPr>
              <w:autoSpaceDE w:val="0"/>
              <w:autoSpaceDN w:val="0"/>
              <w:adjustRightInd w:val="0"/>
              <w:rPr>
                <w:color w:val="000000"/>
              </w:rPr>
            </w:pPr>
          </w:p>
          <w:p w:rsidR="00D42295" w:rsidRDefault="00D42295" w:rsidP="00D42295">
            <w:pPr>
              <w:autoSpaceDE w:val="0"/>
              <w:autoSpaceDN w:val="0"/>
              <w:adjustRightInd w:val="0"/>
              <w:rPr>
                <w:color w:val="000000"/>
              </w:rPr>
            </w:pPr>
          </w:p>
          <w:p w:rsidR="00D42295" w:rsidRDefault="00D42295" w:rsidP="00D42295">
            <w:pPr>
              <w:autoSpaceDE w:val="0"/>
              <w:autoSpaceDN w:val="0"/>
              <w:adjustRightInd w:val="0"/>
              <w:rPr>
                <w:color w:val="000000"/>
              </w:rPr>
            </w:pPr>
          </w:p>
          <w:p w:rsidR="00D42295" w:rsidRDefault="00D42295" w:rsidP="00D42295">
            <w:pPr>
              <w:autoSpaceDE w:val="0"/>
              <w:autoSpaceDN w:val="0"/>
              <w:adjustRightInd w:val="0"/>
              <w:rPr>
                <w:color w:val="000000"/>
              </w:rPr>
            </w:pPr>
          </w:p>
          <w:p w:rsidR="00D42295" w:rsidRDefault="00D42295" w:rsidP="00D42295">
            <w:pPr>
              <w:autoSpaceDE w:val="0"/>
              <w:autoSpaceDN w:val="0"/>
              <w:adjustRightInd w:val="0"/>
              <w:rPr>
                <w:color w:val="000000"/>
              </w:rPr>
            </w:pPr>
          </w:p>
          <w:p w:rsidR="00D42295" w:rsidRPr="00D42295" w:rsidRDefault="00D42295" w:rsidP="00D42295">
            <w:pPr>
              <w:autoSpaceDE w:val="0"/>
              <w:autoSpaceDN w:val="0"/>
              <w:adjustRightInd w:val="0"/>
              <w:rPr>
                <w:color w:val="000000"/>
              </w:rPr>
            </w:pPr>
          </w:p>
        </w:tc>
      </w:tr>
      <w:tr w:rsidR="009E3510" w:rsidRPr="008727A4">
        <w:trPr>
          <w:gridBefore w:val="1"/>
          <w:gridAfter w:val="1"/>
          <w:wBefore w:w="27" w:type="dxa"/>
          <w:wAfter w:w="15" w:type="dxa"/>
          <w:trHeight w:val="90"/>
        </w:trPr>
        <w:tc>
          <w:tcPr>
            <w:tcW w:w="3420" w:type="dxa"/>
            <w:gridSpan w:val="2"/>
          </w:tcPr>
          <w:p w:rsidR="009E3510" w:rsidRPr="002E727D" w:rsidRDefault="002E727D" w:rsidP="002A1225">
            <w:pPr>
              <w:tabs>
                <w:tab w:val="left" w:pos="2323"/>
              </w:tabs>
              <w:spacing w:before="60" w:after="60"/>
              <w:rPr>
                <w:sz w:val="22"/>
                <w:szCs w:val="22"/>
              </w:rPr>
            </w:pPr>
            <w:r w:rsidRPr="002E727D">
              <w:rPr>
                <w:sz w:val="22"/>
                <w:szCs w:val="22"/>
              </w:rPr>
              <w:t xml:space="preserve">Supporting </w:t>
            </w:r>
            <w:r w:rsidR="002A1225">
              <w:rPr>
                <w:sz w:val="22"/>
                <w:szCs w:val="22"/>
              </w:rPr>
              <w:t>E</w:t>
            </w:r>
            <w:r w:rsidRPr="002E727D">
              <w:rPr>
                <w:sz w:val="22"/>
                <w:szCs w:val="22"/>
              </w:rPr>
              <w:t xml:space="preserve">conomic </w:t>
            </w:r>
            <w:r w:rsidR="002A1225">
              <w:rPr>
                <w:sz w:val="22"/>
                <w:szCs w:val="22"/>
              </w:rPr>
              <w:t>G</w:t>
            </w:r>
            <w:r w:rsidRPr="002E727D">
              <w:rPr>
                <w:sz w:val="22"/>
                <w:szCs w:val="22"/>
              </w:rPr>
              <w:t xml:space="preserve">rowth </w:t>
            </w:r>
          </w:p>
        </w:tc>
        <w:tc>
          <w:tcPr>
            <w:tcW w:w="7185" w:type="dxa"/>
            <w:gridSpan w:val="5"/>
          </w:tcPr>
          <w:p w:rsidR="002E727D" w:rsidRPr="005356F6" w:rsidRDefault="002E727D" w:rsidP="002E727D">
            <w:pPr>
              <w:rPr>
                <w:sz w:val="22"/>
                <w:szCs w:val="22"/>
              </w:rPr>
            </w:pPr>
            <w:r w:rsidRPr="005356F6">
              <w:rPr>
                <w:sz w:val="22"/>
                <w:szCs w:val="22"/>
              </w:rPr>
              <w:t>Explain how the project will enable a positive and measurable impact by</w:t>
            </w:r>
            <w:r>
              <w:rPr>
                <w:sz w:val="22"/>
                <w:szCs w:val="22"/>
              </w:rPr>
              <w:t xml:space="preserve"> (</w:t>
            </w:r>
            <w:r w:rsidRPr="008727A4">
              <w:rPr>
                <w:i/>
                <w:sz w:val="22"/>
                <w:szCs w:val="22"/>
              </w:rPr>
              <w:t xml:space="preserve">maximum </w:t>
            </w:r>
            <w:r>
              <w:rPr>
                <w:i/>
                <w:sz w:val="22"/>
                <w:szCs w:val="22"/>
              </w:rPr>
              <w:t>750</w:t>
            </w:r>
            <w:r w:rsidRPr="008727A4">
              <w:rPr>
                <w:i/>
                <w:sz w:val="22"/>
                <w:szCs w:val="22"/>
              </w:rPr>
              <w:t xml:space="preserve"> words</w:t>
            </w:r>
            <w:r>
              <w:rPr>
                <w:i/>
                <w:sz w:val="22"/>
                <w:szCs w:val="22"/>
              </w:rPr>
              <w:t>)</w:t>
            </w:r>
            <w:r w:rsidRPr="005356F6">
              <w:rPr>
                <w:sz w:val="22"/>
                <w:szCs w:val="22"/>
              </w:rPr>
              <w:t>:</w:t>
            </w:r>
          </w:p>
          <w:p w:rsidR="002E727D" w:rsidRPr="004F35D3" w:rsidRDefault="002E727D" w:rsidP="002E727D">
            <w:pPr>
              <w:pStyle w:val="ListParagraph"/>
              <w:numPr>
                <w:ilvl w:val="0"/>
                <w:numId w:val="27"/>
              </w:numPr>
              <w:tabs>
                <w:tab w:val="left" w:pos="5832"/>
              </w:tabs>
              <w:spacing w:after="0" w:line="240" w:lineRule="auto"/>
              <w:ind w:left="714" w:hanging="357"/>
              <w:rPr>
                <w:rFonts w:ascii="Arial" w:hAnsi="Arial" w:cs="Arial"/>
              </w:rPr>
            </w:pPr>
            <w:r w:rsidRPr="004F35D3">
              <w:rPr>
                <w:rFonts w:ascii="Arial" w:hAnsi="Arial" w:cs="Arial"/>
              </w:rPr>
              <w:t xml:space="preserve">aligning with LEP and local skills priorities as outlined in the LEP Skills Strategy and other supporting documents </w:t>
            </w:r>
            <w:r>
              <w:rPr>
                <w:rFonts w:ascii="Arial" w:hAnsi="Arial" w:cs="Arial"/>
              </w:rPr>
              <w:t xml:space="preserve">to </w:t>
            </w:r>
            <w:r w:rsidRPr="004F35D3">
              <w:rPr>
                <w:rFonts w:ascii="Arial" w:hAnsi="Arial" w:cs="Arial"/>
              </w:rPr>
              <w:t>tackl</w:t>
            </w:r>
            <w:r>
              <w:rPr>
                <w:rFonts w:ascii="Arial" w:hAnsi="Arial" w:cs="Arial"/>
              </w:rPr>
              <w:t>e</w:t>
            </w:r>
            <w:r w:rsidRPr="004F35D3">
              <w:rPr>
                <w:rFonts w:ascii="Arial" w:hAnsi="Arial" w:cs="Arial"/>
              </w:rPr>
              <w:t xml:space="preserve"> specific challenges and optimising local economic opportunities                                                                                                     </w:t>
            </w:r>
          </w:p>
          <w:p w:rsidR="002E727D" w:rsidRPr="004F35D3" w:rsidRDefault="002E727D" w:rsidP="002E727D">
            <w:pPr>
              <w:pStyle w:val="ListParagraph"/>
              <w:numPr>
                <w:ilvl w:val="0"/>
                <w:numId w:val="27"/>
              </w:numPr>
              <w:tabs>
                <w:tab w:val="left" w:pos="5832"/>
              </w:tabs>
              <w:spacing w:after="0" w:line="240" w:lineRule="auto"/>
              <w:ind w:left="714" w:hanging="357"/>
              <w:rPr>
                <w:rFonts w:ascii="Arial" w:hAnsi="Arial" w:cs="Arial"/>
              </w:rPr>
            </w:pPr>
            <w:r w:rsidRPr="004F35D3">
              <w:rPr>
                <w:rFonts w:ascii="Arial" w:hAnsi="Arial" w:cs="Arial"/>
              </w:rPr>
              <w:t>addressing skills shortages and/or support skills development in growth industries and sectors</w:t>
            </w:r>
          </w:p>
          <w:p w:rsidR="002E727D" w:rsidRPr="004F35D3" w:rsidRDefault="002E727D" w:rsidP="002E727D">
            <w:pPr>
              <w:pStyle w:val="ListParagraph"/>
              <w:numPr>
                <w:ilvl w:val="0"/>
                <w:numId w:val="27"/>
              </w:numPr>
              <w:tabs>
                <w:tab w:val="left" w:pos="5832"/>
              </w:tabs>
              <w:spacing w:after="0" w:line="240" w:lineRule="auto"/>
              <w:ind w:left="714" w:hanging="357"/>
              <w:rPr>
                <w:rFonts w:ascii="Arial" w:hAnsi="Arial" w:cs="Arial"/>
              </w:rPr>
            </w:pPr>
            <w:r w:rsidRPr="004F35D3">
              <w:rPr>
                <w:rFonts w:ascii="Arial" w:hAnsi="Arial" w:cs="Arial"/>
              </w:rPr>
              <w:t>ensuring industry relevance of provision</w:t>
            </w:r>
          </w:p>
          <w:p w:rsidR="002E727D" w:rsidRPr="004F35D3" w:rsidRDefault="002E727D" w:rsidP="002E727D">
            <w:pPr>
              <w:pStyle w:val="ListParagraph"/>
              <w:numPr>
                <w:ilvl w:val="0"/>
                <w:numId w:val="27"/>
              </w:numPr>
              <w:tabs>
                <w:tab w:val="left" w:pos="5832"/>
              </w:tabs>
              <w:spacing w:after="0" w:line="240" w:lineRule="auto"/>
              <w:ind w:left="714" w:hanging="357"/>
              <w:rPr>
                <w:rFonts w:ascii="Arial" w:hAnsi="Arial" w:cs="Arial"/>
              </w:rPr>
            </w:pPr>
            <w:r w:rsidRPr="004F35D3">
              <w:rPr>
                <w:rFonts w:ascii="Arial" w:hAnsi="Arial" w:cs="Arial"/>
              </w:rPr>
              <w:t xml:space="preserve">demonstrating added value and increased economic impact of the outcomes, such as enabling entry to high value employment </w:t>
            </w:r>
          </w:p>
          <w:p w:rsidR="002E727D" w:rsidRDefault="002E727D" w:rsidP="002E727D">
            <w:pPr>
              <w:pStyle w:val="ListParagraph"/>
              <w:numPr>
                <w:ilvl w:val="0"/>
                <w:numId w:val="27"/>
              </w:numPr>
              <w:tabs>
                <w:tab w:val="left" w:pos="5832"/>
              </w:tabs>
              <w:spacing w:after="0" w:line="240" w:lineRule="auto"/>
              <w:ind w:left="714" w:hanging="357"/>
              <w:rPr>
                <w:rFonts w:ascii="Arial" w:hAnsi="Arial" w:cs="Arial"/>
              </w:rPr>
            </w:pPr>
            <w:r w:rsidRPr="004F35D3">
              <w:rPr>
                <w:rFonts w:ascii="Arial" w:hAnsi="Arial" w:cs="Arial"/>
              </w:rPr>
              <w:t>supporting the expansion of Apprenticeships in growth sectors and industries</w:t>
            </w:r>
          </w:p>
          <w:p w:rsidR="002E727D" w:rsidRDefault="002E727D" w:rsidP="002E727D">
            <w:pPr>
              <w:pStyle w:val="ListParagraph"/>
              <w:numPr>
                <w:ilvl w:val="0"/>
                <w:numId w:val="27"/>
              </w:numPr>
              <w:tabs>
                <w:tab w:val="left" w:pos="5832"/>
              </w:tabs>
              <w:spacing w:after="0" w:line="240" w:lineRule="auto"/>
              <w:ind w:left="714" w:hanging="357"/>
              <w:rPr>
                <w:rFonts w:ascii="Arial" w:hAnsi="Arial" w:cs="Arial"/>
              </w:rPr>
            </w:pPr>
            <w:r w:rsidRPr="004F35D3">
              <w:rPr>
                <w:rFonts w:ascii="Arial" w:hAnsi="Arial" w:cs="Arial"/>
              </w:rPr>
              <w:t>supporting other work place provision, and providing clear routes to higher level training including higher level Apprenticeships</w:t>
            </w:r>
          </w:p>
          <w:p w:rsidR="002E727D" w:rsidRDefault="002E727D" w:rsidP="002E727D">
            <w:pPr>
              <w:pStyle w:val="ListParagraph"/>
              <w:tabs>
                <w:tab w:val="left" w:pos="5832"/>
              </w:tabs>
              <w:spacing w:after="0" w:line="240" w:lineRule="auto"/>
              <w:ind w:left="714"/>
              <w:rPr>
                <w:rFonts w:ascii="Arial" w:hAnsi="Arial" w:cs="Arial"/>
              </w:rPr>
            </w:pPr>
          </w:p>
          <w:p w:rsidR="002E727D" w:rsidRPr="004F35D3" w:rsidRDefault="002E727D" w:rsidP="002E727D">
            <w:pPr>
              <w:pStyle w:val="ListParagraph"/>
              <w:tabs>
                <w:tab w:val="left" w:pos="5832"/>
              </w:tabs>
              <w:spacing w:after="0" w:line="240" w:lineRule="auto"/>
              <w:ind w:left="714"/>
              <w:rPr>
                <w:rFonts w:ascii="Arial" w:hAnsi="Arial" w:cs="Arial"/>
              </w:rPr>
            </w:pPr>
          </w:p>
          <w:p w:rsidR="009E3510" w:rsidRDefault="009E3510" w:rsidP="00C34D7E">
            <w:pPr>
              <w:tabs>
                <w:tab w:val="num" w:pos="1080"/>
              </w:tabs>
              <w:spacing w:before="60" w:after="60"/>
              <w:rPr>
                <w:sz w:val="22"/>
                <w:szCs w:val="22"/>
              </w:rPr>
            </w:pPr>
          </w:p>
          <w:p w:rsidR="00D42295" w:rsidRDefault="00D42295" w:rsidP="00C34D7E">
            <w:pPr>
              <w:tabs>
                <w:tab w:val="num" w:pos="1080"/>
              </w:tabs>
              <w:spacing w:before="60" w:after="60"/>
              <w:rPr>
                <w:sz w:val="22"/>
                <w:szCs w:val="22"/>
              </w:rPr>
            </w:pPr>
          </w:p>
          <w:p w:rsidR="00D42295" w:rsidRDefault="00D42295" w:rsidP="00C34D7E">
            <w:pPr>
              <w:tabs>
                <w:tab w:val="num" w:pos="1080"/>
              </w:tabs>
              <w:spacing w:before="60" w:after="60"/>
              <w:rPr>
                <w:sz w:val="22"/>
                <w:szCs w:val="22"/>
              </w:rPr>
            </w:pPr>
          </w:p>
          <w:p w:rsidR="00D42295" w:rsidRDefault="00D42295" w:rsidP="00C34D7E">
            <w:pPr>
              <w:tabs>
                <w:tab w:val="num" w:pos="1080"/>
              </w:tabs>
              <w:spacing w:before="60" w:after="60"/>
              <w:rPr>
                <w:sz w:val="22"/>
                <w:szCs w:val="22"/>
              </w:rPr>
            </w:pPr>
          </w:p>
          <w:p w:rsidR="00D42295" w:rsidRDefault="00D42295" w:rsidP="00C34D7E">
            <w:pPr>
              <w:tabs>
                <w:tab w:val="num" w:pos="1080"/>
              </w:tabs>
              <w:spacing w:before="60" w:after="60"/>
              <w:rPr>
                <w:sz w:val="22"/>
                <w:szCs w:val="22"/>
              </w:rPr>
            </w:pPr>
          </w:p>
          <w:p w:rsidR="00D42295" w:rsidRDefault="00D42295" w:rsidP="00C34D7E">
            <w:pPr>
              <w:tabs>
                <w:tab w:val="num" w:pos="1080"/>
              </w:tabs>
              <w:spacing w:before="60" w:after="60"/>
              <w:rPr>
                <w:sz w:val="22"/>
                <w:szCs w:val="22"/>
              </w:rPr>
            </w:pPr>
          </w:p>
          <w:p w:rsidR="00D42295" w:rsidRPr="008727A4" w:rsidRDefault="00D42295" w:rsidP="00C34D7E">
            <w:pPr>
              <w:tabs>
                <w:tab w:val="num" w:pos="1080"/>
              </w:tabs>
              <w:spacing w:before="60" w:after="60"/>
              <w:rPr>
                <w:sz w:val="22"/>
                <w:szCs w:val="22"/>
              </w:rPr>
            </w:pPr>
          </w:p>
        </w:tc>
      </w:tr>
      <w:tr w:rsidR="009E3510" w:rsidRPr="008727A4">
        <w:trPr>
          <w:gridBefore w:val="1"/>
          <w:gridAfter w:val="1"/>
          <w:wBefore w:w="27" w:type="dxa"/>
          <w:wAfter w:w="15" w:type="dxa"/>
        </w:trPr>
        <w:tc>
          <w:tcPr>
            <w:tcW w:w="10605" w:type="dxa"/>
            <w:gridSpan w:val="7"/>
            <w:shd w:val="clear" w:color="auto" w:fill="0C0C0C"/>
          </w:tcPr>
          <w:p w:rsidR="009E3510" w:rsidRPr="008727A4" w:rsidRDefault="00BE4683" w:rsidP="00C34D7E">
            <w:pPr>
              <w:rPr>
                <w:sz w:val="22"/>
                <w:szCs w:val="22"/>
              </w:rPr>
            </w:pPr>
            <w:r>
              <w:rPr>
                <w:b/>
                <w:color w:val="FFFFFF"/>
                <w:sz w:val="22"/>
                <w:szCs w:val="22"/>
              </w:rPr>
              <w:t xml:space="preserve">Section </w:t>
            </w:r>
            <w:r w:rsidR="009E3510" w:rsidRPr="008727A4">
              <w:rPr>
                <w:b/>
                <w:color w:val="FFFFFF"/>
                <w:sz w:val="22"/>
                <w:szCs w:val="22"/>
              </w:rPr>
              <w:t>5: Financial Value for Money and Project Funding/Finance</w:t>
            </w:r>
            <w:r w:rsidR="009E3510" w:rsidRPr="008727A4">
              <w:rPr>
                <w:b/>
                <w:sz w:val="22"/>
                <w:szCs w:val="22"/>
              </w:rPr>
              <w:t xml:space="preserve">       </w:t>
            </w:r>
          </w:p>
        </w:tc>
      </w:tr>
      <w:tr w:rsidR="009E3510" w:rsidRPr="008727A4">
        <w:trPr>
          <w:gridBefore w:val="1"/>
          <w:gridAfter w:val="1"/>
          <w:wBefore w:w="27" w:type="dxa"/>
          <w:wAfter w:w="15" w:type="dxa"/>
          <w:trHeight w:val="90"/>
        </w:trPr>
        <w:tc>
          <w:tcPr>
            <w:tcW w:w="3420" w:type="dxa"/>
            <w:gridSpan w:val="2"/>
          </w:tcPr>
          <w:p w:rsidR="009E3510" w:rsidRPr="008727A4" w:rsidRDefault="009E3510" w:rsidP="00C34D7E">
            <w:pPr>
              <w:spacing w:before="60" w:after="60"/>
              <w:rPr>
                <w:sz w:val="22"/>
                <w:szCs w:val="22"/>
              </w:rPr>
            </w:pPr>
            <w:r w:rsidRPr="008727A4">
              <w:rPr>
                <w:sz w:val="22"/>
                <w:szCs w:val="22"/>
              </w:rPr>
              <w:t>Project Funding/Finance</w:t>
            </w:r>
          </w:p>
        </w:tc>
        <w:tc>
          <w:tcPr>
            <w:tcW w:w="7185" w:type="dxa"/>
            <w:gridSpan w:val="5"/>
          </w:tcPr>
          <w:p w:rsidR="009E3510" w:rsidRPr="008727A4" w:rsidRDefault="009E3510" w:rsidP="00C34D7E">
            <w:pPr>
              <w:rPr>
                <w:b/>
                <w:sz w:val="22"/>
                <w:szCs w:val="22"/>
              </w:rPr>
            </w:pPr>
            <w:r w:rsidRPr="008727A4">
              <w:rPr>
                <w:b/>
                <w:sz w:val="22"/>
                <w:szCs w:val="22"/>
              </w:rPr>
              <w:t>For all projects:</w:t>
            </w:r>
          </w:p>
          <w:p w:rsidR="009E3510" w:rsidRPr="008727A4" w:rsidRDefault="009E3510" w:rsidP="00C34D7E">
            <w:pPr>
              <w:rPr>
                <w:sz w:val="22"/>
                <w:szCs w:val="22"/>
              </w:rPr>
            </w:pPr>
            <w:r w:rsidRPr="008727A4">
              <w:rPr>
                <w:sz w:val="22"/>
                <w:szCs w:val="22"/>
              </w:rPr>
              <w:t>Complete the table below to show how you intend to fund/finance the project</w:t>
            </w:r>
            <w:r w:rsidR="002D3B1C">
              <w:rPr>
                <w:sz w:val="22"/>
                <w:szCs w:val="22"/>
              </w:rPr>
              <w:t>.  If you have a grant from another public sector body, please specify the source to avoid duplication of match</w:t>
            </w:r>
            <w:r w:rsidRPr="008727A4">
              <w:rPr>
                <w:sz w:val="22"/>
                <w:szCs w:val="22"/>
              </w:rPr>
              <w:t>:</w:t>
            </w:r>
          </w:p>
          <w:p w:rsidR="009E3510" w:rsidRPr="008727A4" w:rsidRDefault="009E3510" w:rsidP="00C34D7E">
            <w:pPr>
              <w:rPr>
                <w:sz w:val="22"/>
                <w:szCs w:val="22"/>
              </w:rPr>
            </w:pPr>
          </w:p>
          <w:p w:rsidR="009E3510" w:rsidRPr="008727A4" w:rsidRDefault="009E3510" w:rsidP="00C34D7E">
            <w:pPr>
              <w:rPr>
                <w:sz w:val="22"/>
                <w:szCs w:val="22"/>
              </w:rPr>
            </w:pPr>
          </w:p>
          <w:p w:rsidR="009E3510" w:rsidRPr="008727A4" w:rsidRDefault="009E3510" w:rsidP="00C34D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7"/>
              <w:gridCol w:w="1980"/>
              <w:gridCol w:w="1980"/>
            </w:tblGrid>
            <w:tr w:rsidR="009E3510" w:rsidRPr="008727A4">
              <w:tc>
                <w:tcPr>
                  <w:tcW w:w="2947" w:type="dxa"/>
                  <w:shd w:val="clear" w:color="auto" w:fill="CCCCCC"/>
                </w:tcPr>
                <w:p w:rsidR="009E3510" w:rsidRPr="008727A4" w:rsidRDefault="009E3510" w:rsidP="00C34D7E">
                  <w:pPr>
                    <w:spacing w:after="120"/>
                    <w:jc w:val="center"/>
                    <w:rPr>
                      <w:b/>
                      <w:sz w:val="22"/>
                      <w:szCs w:val="22"/>
                    </w:rPr>
                  </w:pPr>
                  <w:r w:rsidRPr="008727A4">
                    <w:rPr>
                      <w:b/>
                      <w:sz w:val="22"/>
                      <w:szCs w:val="22"/>
                    </w:rPr>
                    <w:t>Project funding/financing</w:t>
                  </w:r>
                </w:p>
              </w:tc>
              <w:tc>
                <w:tcPr>
                  <w:tcW w:w="1980" w:type="dxa"/>
                  <w:shd w:val="clear" w:color="auto" w:fill="CCCCCC"/>
                </w:tcPr>
                <w:p w:rsidR="009E3510" w:rsidRPr="008727A4" w:rsidRDefault="009E3510" w:rsidP="00C34D7E">
                  <w:pPr>
                    <w:spacing w:after="120"/>
                    <w:jc w:val="center"/>
                    <w:rPr>
                      <w:b/>
                      <w:sz w:val="22"/>
                      <w:szCs w:val="22"/>
                    </w:rPr>
                  </w:pPr>
                  <w:r w:rsidRPr="008727A4">
                    <w:rPr>
                      <w:b/>
                      <w:sz w:val="22"/>
                      <w:szCs w:val="22"/>
                    </w:rPr>
                    <w:t>Capital cost (£)</w:t>
                  </w:r>
                </w:p>
              </w:tc>
              <w:tc>
                <w:tcPr>
                  <w:tcW w:w="1980" w:type="dxa"/>
                  <w:shd w:val="clear" w:color="auto" w:fill="CCCCCC"/>
                </w:tcPr>
                <w:p w:rsidR="009E3510" w:rsidRPr="008727A4" w:rsidRDefault="009E3510" w:rsidP="00C34D7E">
                  <w:pPr>
                    <w:spacing w:after="120"/>
                    <w:jc w:val="center"/>
                    <w:rPr>
                      <w:b/>
                      <w:sz w:val="22"/>
                      <w:szCs w:val="22"/>
                    </w:rPr>
                  </w:pPr>
                  <w:r w:rsidRPr="008727A4">
                    <w:rPr>
                      <w:b/>
                      <w:sz w:val="22"/>
                      <w:szCs w:val="22"/>
                    </w:rPr>
                    <w:t>Percentage of total project costs (%)</w:t>
                  </w:r>
                </w:p>
              </w:tc>
            </w:tr>
            <w:tr w:rsidR="009E3510" w:rsidRPr="008727A4">
              <w:tc>
                <w:tcPr>
                  <w:tcW w:w="2947" w:type="dxa"/>
                  <w:shd w:val="clear" w:color="auto" w:fill="auto"/>
                </w:tcPr>
                <w:p w:rsidR="009E3510" w:rsidRPr="008727A4" w:rsidRDefault="009E3510" w:rsidP="00C34D7E">
                  <w:pPr>
                    <w:spacing w:after="120"/>
                    <w:rPr>
                      <w:sz w:val="22"/>
                      <w:szCs w:val="22"/>
                    </w:rPr>
                  </w:pPr>
                  <w:r w:rsidRPr="008727A4">
                    <w:rPr>
                      <w:sz w:val="22"/>
                      <w:szCs w:val="22"/>
                    </w:rPr>
                    <w:t>Requested funding</w:t>
                  </w:r>
                </w:p>
              </w:tc>
              <w:tc>
                <w:tcPr>
                  <w:tcW w:w="1980" w:type="dxa"/>
                  <w:shd w:val="clear" w:color="auto" w:fill="auto"/>
                </w:tcPr>
                <w:p w:rsidR="009E3510" w:rsidRPr="008727A4" w:rsidRDefault="009E3510" w:rsidP="00C34D7E">
                  <w:pPr>
                    <w:spacing w:after="120"/>
                    <w:rPr>
                      <w:sz w:val="22"/>
                      <w:szCs w:val="22"/>
                    </w:rPr>
                  </w:pPr>
                </w:p>
              </w:tc>
              <w:tc>
                <w:tcPr>
                  <w:tcW w:w="1980" w:type="dxa"/>
                </w:tcPr>
                <w:p w:rsidR="009E3510" w:rsidRPr="008727A4" w:rsidRDefault="009E3510" w:rsidP="00C34D7E">
                  <w:pPr>
                    <w:spacing w:after="120"/>
                    <w:rPr>
                      <w:sz w:val="22"/>
                      <w:szCs w:val="22"/>
                    </w:rPr>
                  </w:pPr>
                </w:p>
              </w:tc>
            </w:tr>
            <w:tr w:rsidR="009E3510" w:rsidRPr="008727A4">
              <w:tc>
                <w:tcPr>
                  <w:tcW w:w="2947" w:type="dxa"/>
                  <w:shd w:val="clear" w:color="auto" w:fill="auto"/>
                </w:tcPr>
                <w:p w:rsidR="009E3510" w:rsidRPr="008727A4" w:rsidRDefault="009E3510" w:rsidP="00C34D7E">
                  <w:pPr>
                    <w:spacing w:after="120"/>
                    <w:rPr>
                      <w:sz w:val="22"/>
                      <w:szCs w:val="22"/>
                    </w:rPr>
                  </w:pPr>
                  <w:r w:rsidRPr="008727A4">
                    <w:rPr>
                      <w:sz w:val="22"/>
                      <w:szCs w:val="22"/>
                    </w:rPr>
                    <w:t>Applicant contribution (cash reserves)</w:t>
                  </w:r>
                </w:p>
              </w:tc>
              <w:tc>
                <w:tcPr>
                  <w:tcW w:w="1980" w:type="dxa"/>
                  <w:shd w:val="clear" w:color="auto" w:fill="auto"/>
                </w:tcPr>
                <w:p w:rsidR="009E3510" w:rsidRPr="008727A4" w:rsidRDefault="009E3510" w:rsidP="00C34D7E">
                  <w:pPr>
                    <w:spacing w:after="120"/>
                    <w:rPr>
                      <w:sz w:val="22"/>
                      <w:szCs w:val="22"/>
                    </w:rPr>
                  </w:pPr>
                </w:p>
              </w:tc>
              <w:tc>
                <w:tcPr>
                  <w:tcW w:w="1980" w:type="dxa"/>
                </w:tcPr>
                <w:p w:rsidR="009E3510" w:rsidRPr="008727A4" w:rsidRDefault="009E3510" w:rsidP="00C34D7E">
                  <w:pPr>
                    <w:spacing w:after="120"/>
                    <w:rPr>
                      <w:sz w:val="22"/>
                      <w:szCs w:val="22"/>
                    </w:rPr>
                  </w:pPr>
                </w:p>
              </w:tc>
            </w:tr>
            <w:tr w:rsidR="009E3510" w:rsidRPr="008727A4">
              <w:tc>
                <w:tcPr>
                  <w:tcW w:w="2947" w:type="dxa"/>
                  <w:shd w:val="clear" w:color="auto" w:fill="auto"/>
                </w:tcPr>
                <w:p w:rsidR="009E3510" w:rsidRPr="008727A4" w:rsidRDefault="009E3510" w:rsidP="00C34D7E">
                  <w:pPr>
                    <w:spacing w:after="120"/>
                    <w:rPr>
                      <w:sz w:val="22"/>
                      <w:szCs w:val="22"/>
                    </w:rPr>
                  </w:pPr>
                  <w:r w:rsidRPr="008727A4">
                    <w:rPr>
                      <w:sz w:val="22"/>
                      <w:szCs w:val="22"/>
                    </w:rPr>
                    <w:t>Loan finance (if applicable)</w:t>
                  </w:r>
                </w:p>
              </w:tc>
              <w:tc>
                <w:tcPr>
                  <w:tcW w:w="1980" w:type="dxa"/>
                  <w:shd w:val="clear" w:color="auto" w:fill="auto"/>
                </w:tcPr>
                <w:p w:rsidR="009E3510" w:rsidRPr="008727A4" w:rsidRDefault="009E3510" w:rsidP="00C34D7E">
                  <w:pPr>
                    <w:spacing w:after="120"/>
                    <w:rPr>
                      <w:sz w:val="22"/>
                      <w:szCs w:val="22"/>
                    </w:rPr>
                  </w:pPr>
                </w:p>
              </w:tc>
              <w:tc>
                <w:tcPr>
                  <w:tcW w:w="1980" w:type="dxa"/>
                </w:tcPr>
                <w:p w:rsidR="009E3510" w:rsidRPr="008727A4" w:rsidRDefault="009E3510" w:rsidP="00C34D7E">
                  <w:pPr>
                    <w:spacing w:after="120"/>
                    <w:rPr>
                      <w:sz w:val="22"/>
                      <w:szCs w:val="22"/>
                    </w:rPr>
                  </w:pPr>
                </w:p>
              </w:tc>
            </w:tr>
            <w:tr w:rsidR="009E3510" w:rsidRPr="008727A4">
              <w:tc>
                <w:tcPr>
                  <w:tcW w:w="2947" w:type="dxa"/>
                  <w:shd w:val="clear" w:color="auto" w:fill="auto"/>
                </w:tcPr>
                <w:p w:rsidR="009E3510" w:rsidRPr="008727A4" w:rsidRDefault="009E3510" w:rsidP="00C34D7E">
                  <w:pPr>
                    <w:spacing w:after="120"/>
                    <w:rPr>
                      <w:sz w:val="22"/>
                      <w:szCs w:val="22"/>
                    </w:rPr>
                  </w:pPr>
                  <w:r w:rsidRPr="008727A4">
                    <w:rPr>
                      <w:sz w:val="22"/>
                      <w:szCs w:val="22"/>
                    </w:rPr>
                    <w:t xml:space="preserve">Third party contribution </w:t>
                  </w:r>
                </w:p>
              </w:tc>
              <w:tc>
                <w:tcPr>
                  <w:tcW w:w="1980" w:type="dxa"/>
                  <w:shd w:val="clear" w:color="auto" w:fill="auto"/>
                </w:tcPr>
                <w:p w:rsidR="009E3510" w:rsidRPr="008727A4" w:rsidRDefault="009E3510" w:rsidP="00C34D7E">
                  <w:pPr>
                    <w:spacing w:after="120"/>
                    <w:rPr>
                      <w:sz w:val="22"/>
                      <w:szCs w:val="22"/>
                    </w:rPr>
                  </w:pPr>
                </w:p>
              </w:tc>
              <w:tc>
                <w:tcPr>
                  <w:tcW w:w="1980" w:type="dxa"/>
                </w:tcPr>
                <w:p w:rsidR="009E3510" w:rsidRPr="008727A4" w:rsidRDefault="009E3510" w:rsidP="00C34D7E">
                  <w:pPr>
                    <w:spacing w:after="120"/>
                    <w:rPr>
                      <w:sz w:val="22"/>
                      <w:szCs w:val="22"/>
                    </w:rPr>
                  </w:pPr>
                </w:p>
              </w:tc>
            </w:tr>
            <w:tr w:rsidR="009E3510" w:rsidRPr="008727A4">
              <w:tc>
                <w:tcPr>
                  <w:tcW w:w="2947" w:type="dxa"/>
                  <w:shd w:val="clear" w:color="auto" w:fill="auto"/>
                </w:tcPr>
                <w:p w:rsidR="009E3510" w:rsidRPr="008727A4" w:rsidRDefault="009E3510" w:rsidP="00C34D7E">
                  <w:pPr>
                    <w:spacing w:after="120"/>
                    <w:rPr>
                      <w:sz w:val="22"/>
                      <w:szCs w:val="22"/>
                    </w:rPr>
                  </w:pPr>
                  <w:r w:rsidRPr="008727A4">
                    <w:rPr>
                      <w:sz w:val="22"/>
                      <w:szCs w:val="22"/>
                    </w:rPr>
                    <w:t>Other public sector grants</w:t>
                  </w:r>
                  <w:r w:rsidR="00C179A3">
                    <w:rPr>
                      <w:sz w:val="22"/>
                      <w:szCs w:val="22"/>
                    </w:rPr>
                    <w:t xml:space="preserve"> (Please specify source</w:t>
                  </w:r>
                  <w:r w:rsidR="00547DEC">
                    <w:rPr>
                      <w:sz w:val="22"/>
                      <w:szCs w:val="22"/>
                    </w:rPr>
                    <w:t xml:space="preserve"> in table below</w:t>
                  </w:r>
                  <w:r w:rsidR="00C179A3">
                    <w:rPr>
                      <w:sz w:val="22"/>
                      <w:szCs w:val="22"/>
                    </w:rPr>
                    <w:t>)</w:t>
                  </w:r>
                </w:p>
              </w:tc>
              <w:tc>
                <w:tcPr>
                  <w:tcW w:w="1980" w:type="dxa"/>
                  <w:shd w:val="clear" w:color="auto" w:fill="auto"/>
                </w:tcPr>
                <w:p w:rsidR="009E3510" w:rsidRPr="008727A4" w:rsidRDefault="009E3510" w:rsidP="00C34D7E">
                  <w:pPr>
                    <w:spacing w:after="120"/>
                    <w:rPr>
                      <w:sz w:val="22"/>
                      <w:szCs w:val="22"/>
                    </w:rPr>
                  </w:pPr>
                </w:p>
              </w:tc>
              <w:tc>
                <w:tcPr>
                  <w:tcW w:w="1980" w:type="dxa"/>
                </w:tcPr>
                <w:p w:rsidR="009E3510" w:rsidRPr="008727A4" w:rsidRDefault="009E3510" w:rsidP="00C34D7E">
                  <w:pPr>
                    <w:spacing w:after="120"/>
                    <w:rPr>
                      <w:sz w:val="22"/>
                      <w:szCs w:val="22"/>
                    </w:rPr>
                  </w:pPr>
                </w:p>
              </w:tc>
            </w:tr>
            <w:tr w:rsidR="009E3510" w:rsidRPr="008727A4">
              <w:tc>
                <w:tcPr>
                  <w:tcW w:w="2947" w:type="dxa"/>
                  <w:shd w:val="clear" w:color="auto" w:fill="auto"/>
                </w:tcPr>
                <w:p w:rsidR="009E3510" w:rsidRPr="008727A4" w:rsidRDefault="009E3510" w:rsidP="00C34D7E">
                  <w:pPr>
                    <w:spacing w:after="120"/>
                    <w:rPr>
                      <w:b/>
                      <w:sz w:val="22"/>
                      <w:szCs w:val="22"/>
                    </w:rPr>
                  </w:pPr>
                  <w:r w:rsidRPr="008727A4">
                    <w:rPr>
                      <w:b/>
                      <w:sz w:val="22"/>
                      <w:szCs w:val="22"/>
                    </w:rPr>
                    <w:t>Total</w:t>
                  </w:r>
                </w:p>
              </w:tc>
              <w:tc>
                <w:tcPr>
                  <w:tcW w:w="1980" w:type="dxa"/>
                  <w:shd w:val="clear" w:color="auto" w:fill="auto"/>
                </w:tcPr>
                <w:p w:rsidR="009E3510" w:rsidRPr="008727A4" w:rsidRDefault="009E3510" w:rsidP="00C34D7E">
                  <w:pPr>
                    <w:spacing w:after="120"/>
                    <w:rPr>
                      <w:sz w:val="22"/>
                      <w:szCs w:val="22"/>
                    </w:rPr>
                  </w:pPr>
                </w:p>
              </w:tc>
              <w:tc>
                <w:tcPr>
                  <w:tcW w:w="1980" w:type="dxa"/>
                </w:tcPr>
                <w:p w:rsidR="009E3510" w:rsidRPr="008727A4" w:rsidRDefault="009E3510" w:rsidP="00C34D7E">
                  <w:pPr>
                    <w:spacing w:after="120"/>
                    <w:rPr>
                      <w:sz w:val="22"/>
                      <w:szCs w:val="22"/>
                    </w:rPr>
                  </w:pPr>
                </w:p>
              </w:tc>
            </w:tr>
          </w:tbl>
          <w:p w:rsidR="009E3510" w:rsidRDefault="009E3510" w:rsidP="00C34D7E">
            <w:pPr>
              <w:rPr>
                <w:sz w:val="22"/>
                <w:szCs w:val="22"/>
              </w:rPr>
            </w:pPr>
          </w:p>
          <w:p w:rsidR="00547DEC" w:rsidRPr="008727A4" w:rsidRDefault="00547DEC" w:rsidP="00C34D7E">
            <w:pPr>
              <w:rPr>
                <w:sz w:val="22"/>
                <w:szCs w:val="22"/>
              </w:rPr>
            </w:pPr>
          </w:p>
          <w:p w:rsidR="009E3510" w:rsidRPr="008727A4" w:rsidRDefault="009E3510" w:rsidP="00C34D7E">
            <w:pPr>
              <w:rPr>
                <w:sz w:val="22"/>
                <w:szCs w:val="22"/>
              </w:rPr>
            </w:pPr>
            <w:r w:rsidRPr="008727A4">
              <w:rPr>
                <w:sz w:val="22"/>
                <w:szCs w:val="22"/>
              </w:rPr>
              <w:t>Confirm if you have secured/guaranteed all funding (YES/NO) and complete the following table identifying funding sources:</w:t>
            </w:r>
          </w:p>
          <w:p w:rsidR="009E3510" w:rsidRPr="008727A4" w:rsidRDefault="009E3510" w:rsidP="00C34D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7"/>
              <w:gridCol w:w="1440"/>
              <w:gridCol w:w="2520"/>
            </w:tblGrid>
            <w:tr w:rsidR="009E3510" w:rsidRPr="008727A4">
              <w:tc>
                <w:tcPr>
                  <w:tcW w:w="2947" w:type="dxa"/>
                  <w:shd w:val="clear" w:color="auto" w:fill="CCCCCC"/>
                </w:tcPr>
                <w:p w:rsidR="009E3510" w:rsidRPr="008727A4" w:rsidRDefault="009E3510" w:rsidP="00C34D7E">
                  <w:pPr>
                    <w:spacing w:after="120"/>
                    <w:jc w:val="center"/>
                    <w:rPr>
                      <w:b/>
                      <w:sz w:val="22"/>
                      <w:szCs w:val="22"/>
                    </w:rPr>
                  </w:pPr>
                  <w:r w:rsidRPr="008727A4">
                    <w:rPr>
                      <w:b/>
                      <w:sz w:val="22"/>
                      <w:szCs w:val="22"/>
                    </w:rPr>
                    <w:t>Source of Other Funding</w:t>
                  </w:r>
                </w:p>
              </w:tc>
              <w:tc>
                <w:tcPr>
                  <w:tcW w:w="1440" w:type="dxa"/>
                  <w:shd w:val="clear" w:color="auto" w:fill="CCCCCC"/>
                </w:tcPr>
                <w:p w:rsidR="009E3510" w:rsidRPr="008727A4" w:rsidRDefault="009E3510" w:rsidP="00C34D7E">
                  <w:pPr>
                    <w:spacing w:after="120"/>
                    <w:jc w:val="center"/>
                    <w:rPr>
                      <w:b/>
                      <w:sz w:val="22"/>
                      <w:szCs w:val="22"/>
                    </w:rPr>
                  </w:pPr>
                  <w:r w:rsidRPr="008727A4">
                    <w:rPr>
                      <w:b/>
                      <w:sz w:val="22"/>
                      <w:szCs w:val="22"/>
                    </w:rPr>
                    <w:t>Amount of Funding (£)</w:t>
                  </w:r>
                </w:p>
              </w:tc>
              <w:tc>
                <w:tcPr>
                  <w:tcW w:w="2520" w:type="dxa"/>
                  <w:shd w:val="clear" w:color="auto" w:fill="CCCCCC"/>
                </w:tcPr>
                <w:p w:rsidR="009E3510" w:rsidRPr="008727A4" w:rsidRDefault="009E3510" w:rsidP="00C34D7E">
                  <w:pPr>
                    <w:spacing w:after="120"/>
                    <w:jc w:val="center"/>
                    <w:rPr>
                      <w:b/>
                      <w:sz w:val="22"/>
                      <w:szCs w:val="22"/>
                    </w:rPr>
                  </w:pPr>
                  <w:r w:rsidRPr="008727A4">
                    <w:rPr>
                      <w:b/>
                      <w:sz w:val="22"/>
                      <w:szCs w:val="22"/>
                    </w:rPr>
                    <w:t>Confirm if funding secured/guaranteed (Yes/No)</w:t>
                  </w:r>
                </w:p>
              </w:tc>
            </w:tr>
            <w:tr w:rsidR="009E3510" w:rsidRPr="008727A4">
              <w:tc>
                <w:tcPr>
                  <w:tcW w:w="2947" w:type="dxa"/>
                  <w:shd w:val="clear" w:color="auto" w:fill="auto"/>
                </w:tcPr>
                <w:p w:rsidR="009E3510" w:rsidRPr="008727A4" w:rsidRDefault="009E3510" w:rsidP="00C34D7E">
                  <w:pPr>
                    <w:spacing w:after="120"/>
                    <w:rPr>
                      <w:sz w:val="22"/>
                      <w:szCs w:val="22"/>
                    </w:rPr>
                  </w:pPr>
                </w:p>
              </w:tc>
              <w:tc>
                <w:tcPr>
                  <w:tcW w:w="1440" w:type="dxa"/>
                  <w:shd w:val="clear" w:color="auto" w:fill="auto"/>
                </w:tcPr>
                <w:p w:rsidR="009E3510" w:rsidRPr="008727A4" w:rsidRDefault="009E3510" w:rsidP="00C34D7E">
                  <w:pPr>
                    <w:spacing w:after="120"/>
                    <w:rPr>
                      <w:sz w:val="22"/>
                      <w:szCs w:val="22"/>
                    </w:rPr>
                  </w:pPr>
                </w:p>
              </w:tc>
              <w:tc>
                <w:tcPr>
                  <w:tcW w:w="2520" w:type="dxa"/>
                </w:tcPr>
                <w:p w:rsidR="009E3510" w:rsidRPr="008727A4" w:rsidRDefault="009E3510" w:rsidP="00C34D7E">
                  <w:pPr>
                    <w:spacing w:after="120"/>
                    <w:rPr>
                      <w:sz w:val="22"/>
                      <w:szCs w:val="22"/>
                    </w:rPr>
                  </w:pPr>
                </w:p>
              </w:tc>
            </w:tr>
            <w:tr w:rsidR="009E3510" w:rsidRPr="008727A4">
              <w:tc>
                <w:tcPr>
                  <w:tcW w:w="2947" w:type="dxa"/>
                  <w:shd w:val="clear" w:color="auto" w:fill="auto"/>
                </w:tcPr>
                <w:p w:rsidR="009E3510" w:rsidRPr="008727A4" w:rsidRDefault="009E3510" w:rsidP="00C34D7E">
                  <w:pPr>
                    <w:spacing w:after="120"/>
                    <w:rPr>
                      <w:sz w:val="22"/>
                      <w:szCs w:val="22"/>
                    </w:rPr>
                  </w:pPr>
                </w:p>
              </w:tc>
              <w:tc>
                <w:tcPr>
                  <w:tcW w:w="1440" w:type="dxa"/>
                  <w:shd w:val="clear" w:color="auto" w:fill="auto"/>
                </w:tcPr>
                <w:p w:rsidR="009E3510" w:rsidRPr="008727A4" w:rsidRDefault="009E3510" w:rsidP="00C34D7E">
                  <w:pPr>
                    <w:spacing w:after="120"/>
                    <w:rPr>
                      <w:sz w:val="22"/>
                      <w:szCs w:val="22"/>
                    </w:rPr>
                  </w:pPr>
                </w:p>
              </w:tc>
              <w:tc>
                <w:tcPr>
                  <w:tcW w:w="2520" w:type="dxa"/>
                </w:tcPr>
                <w:p w:rsidR="009E3510" w:rsidRPr="008727A4" w:rsidRDefault="009E3510" w:rsidP="00C34D7E">
                  <w:pPr>
                    <w:spacing w:after="120"/>
                    <w:rPr>
                      <w:sz w:val="22"/>
                      <w:szCs w:val="22"/>
                    </w:rPr>
                  </w:pPr>
                </w:p>
              </w:tc>
            </w:tr>
            <w:tr w:rsidR="009E3510" w:rsidRPr="008727A4">
              <w:tc>
                <w:tcPr>
                  <w:tcW w:w="2947" w:type="dxa"/>
                  <w:shd w:val="clear" w:color="auto" w:fill="auto"/>
                </w:tcPr>
                <w:p w:rsidR="009E3510" w:rsidRPr="008727A4" w:rsidRDefault="009E3510" w:rsidP="00C34D7E">
                  <w:pPr>
                    <w:spacing w:after="120"/>
                    <w:rPr>
                      <w:sz w:val="22"/>
                      <w:szCs w:val="22"/>
                    </w:rPr>
                  </w:pPr>
                </w:p>
              </w:tc>
              <w:tc>
                <w:tcPr>
                  <w:tcW w:w="1440" w:type="dxa"/>
                  <w:shd w:val="clear" w:color="auto" w:fill="auto"/>
                </w:tcPr>
                <w:p w:rsidR="009E3510" w:rsidRPr="008727A4" w:rsidRDefault="009E3510" w:rsidP="00C34D7E">
                  <w:pPr>
                    <w:spacing w:after="120"/>
                    <w:rPr>
                      <w:sz w:val="22"/>
                      <w:szCs w:val="22"/>
                    </w:rPr>
                  </w:pPr>
                </w:p>
              </w:tc>
              <w:tc>
                <w:tcPr>
                  <w:tcW w:w="2520" w:type="dxa"/>
                </w:tcPr>
                <w:p w:rsidR="009E3510" w:rsidRPr="008727A4" w:rsidRDefault="009E3510" w:rsidP="00C34D7E">
                  <w:pPr>
                    <w:spacing w:after="120"/>
                    <w:rPr>
                      <w:sz w:val="22"/>
                      <w:szCs w:val="22"/>
                    </w:rPr>
                  </w:pPr>
                </w:p>
              </w:tc>
            </w:tr>
            <w:tr w:rsidR="009E3510" w:rsidRPr="008727A4">
              <w:tc>
                <w:tcPr>
                  <w:tcW w:w="2947" w:type="dxa"/>
                  <w:shd w:val="clear" w:color="auto" w:fill="auto"/>
                </w:tcPr>
                <w:p w:rsidR="009E3510" w:rsidRPr="008727A4" w:rsidRDefault="009E3510" w:rsidP="00C34D7E">
                  <w:pPr>
                    <w:spacing w:after="120"/>
                    <w:rPr>
                      <w:sz w:val="22"/>
                      <w:szCs w:val="22"/>
                    </w:rPr>
                  </w:pPr>
                </w:p>
              </w:tc>
              <w:tc>
                <w:tcPr>
                  <w:tcW w:w="1440" w:type="dxa"/>
                  <w:shd w:val="clear" w:color="auto" w:fill="auto"/>
                </w:tcPr>
                <w:p w:rsidR="009E3510" w:rsidRPr="008727A4" w:rsidRDefault="009E3510" w:rsidP="00C34D7E">
                  <w:pPr>
                    <w:spacing w:after="120"/>
                    <w:rPr>
                      <w:sz w:val="22"/>
                      <w:szCs w:val="22"/>
                    </w:rPr>
                  </w:pPr>
                </w:p>
              </w:tc>
              <w:tc>
                <w:tcPr>
                  <w:tcW w:w="2520" w:type="dxa"/>
                </w:tcPr>
                <w:p w:rsidR="009E3510" w:rsidRPr="008727A4" w:rsidRDefault="009E3510" w:rsidP="00C34D7E">
                  <w:pPr>
                    <w:spacing w:after="120"/>
                    <w:rPr>
                      <w:sz w:val="22"/>
                      <w:szCs w:val="22"/>
                    </w:rPr>
                  </w:pPr>
                </w:p>
              </w:tc>
            </w:tr>
            <w:tr w:rsidR="009E3510" w:rsidRPr="008727A4">
              <w:tc>
                <w:tcPr>
                  <w:tcW w:w="2947" w:type="dxa"/>
                  <w:shd w:val="clear" w:color="auto" w:fill="auto"/>
                </w:tcPr>
                <w:p w:rsidR="009E3510" w:rsidRPr="008727A4" w:rsidRDefault="009E3510" w:rsidP="00C34D7E">
                  <w:pPr>
                    <w:spacing w:after="120"/>
                    <w:rPr>
                      <w:sz w:val="22"/>
                      <w:szCs w:val="22"/>
                    </w:rPr>
                  </w:pPr>
                </w:p>
              </w:tc>
              <w:tc>
                <w:tcPr>
                  <w:tcW w:w="1440" w:type="dxa"/>
                  <w:shd w:val="clear" w:color="auto" w:fill="auto"/>
                </w:tcPr>
                <w:p w:rsidR="009E3510" w:rsidRPr="008727A4" w:rsidRDefault="009E3510" w:rsidP="00C34D7E">
                  <w:pPr>
                    <w:spacing w:after="120"/>
                    <w:rPr>
                      <w:sz w:val="22"/>
                      <w:szCs w:val="22"/>
                    </w:rPr>
                  </w:pPr>
                </w:p>
              </w:tc>
              <w:tc>
                <w:tcPr>
                  <w:tcW w:w="2520" w:type="dxa"/>
                </w:tcPr>
                <w:p w:rsidR="009E3510" w:rsidRPr="008727A4" w:rsidRDefault="009E3510" w:rsidP="00C34D7E">
                  <w:pPr>
                    <w:spacing w:after="120"/>
                    <w:rPr>
                      <w:sz w:val="22"/>
                      <w:szCs w:val="22"/>
                    </w:rPr>
                  </w:pPr>
                </w:p>
              </w:tc>
            </w:tr>
            <w:tr w:rsidR="009E3510" w:rsidRPr="008727A4">
              <w:tc>
                <w:tcPr>
                  <w:tcW w:w="2947" w:type="dxa"/>
                  <w:shd w:val="clear" w:color="auto" w:fill="auto"/>
                </w:tcPr>
                <w:p w:rsidR="009E3510" w:rsidRPr="008727A4" w:rsidRDefault="009E3510" w:rsidP="00C34D7E">
                  <w:pPr>
                    <w:spacing w:after="120"/>
                    <w:rPr>
                      <w:b/>
                      <w:sz w:val="22"/>
                      <w:szCs w:val="22"/>
                    </w:rPr>
                  </w:pPr>
                  <w:r w:rsidRPr="008727A4">
                    <w:rPr>
                      <w:b/>
                      <w:sz w:val="22"/>
                      <w:szCs w:val="22"/>
                    </w:rPr>
                    <w:t>Total</w:t>
                  </w:r>
                </w:p>
              </w:tc>
              <w:tc>
                <w:tcPr>
                  <w:tcW w:w="1440" w:type="dxa"/>
                  <w:shd w:val="clear" w:color="auto" w:fill="auto"/>
                </w:tcPr>
                <w:p w:rsidR="009E3510" w:rsidRPr="008727A4" w:rsidRDefault="009E3510" w:rsidP="00C34D7E">
                  <w:pPr>
                    <w:spacing w:after="120"/>
                    <w:rPr>
                      <w:sz w:val="22"/>
                      <w:szCs w:val="22"/>
                    </w:rPr>
                  </w:pPr>
                </w:p>
              </w:tc>
              <w:tc>
                <w:tcPr>
                  <w:tcW w:w="2520" w:type="dxa"/>
                </w:tcPr>
                <w:p w:rsidR="009E3510" w:rsidRPr="008727A4" w:rsidRDefault="009E3510" w:rsidP="00C34D7E">
                  <w:pPr>
                    <w:spacing w:after="120"/>
                    <w:rPr>
                      <w:sz w:val="22"/>
                      <w:szCs w:val="22"/>
                    </w:rPr>
                  </w:pPr>
                </w:p>
              </w:tc>
            </w:tr>
          </w:tbl>
          <w:p w:rsidR="009E3510" w:rsidRPr="008727A4" w:rsidRDefault="009E3510" w:rsidP="00C34D7E">
            <w:pPr>
              <w:rPr>
                <w:sz w:val="22"/>
                <w:szCs w:val="22"/>
              </w:rPr>
            </w:pPr>
          </w:p>
          <w:p w:rsidR="009E3510" w:rsidRPr="008727A4" w:rsidRDefault="009E3510" w:rsidP="00C34D7E">
            <w:pPr>
              <w:rPr>
                <w:sz w:val="22"/>
                <w:szCs w:val="22"/>
              </w:rPr>
            </w:pPr>
            <w:r w:rsidRPr="008727A4">
              <w:rPr>
                <w:sz w:val="22"/>
                <w:szCs w:val="22"/>
              </w:rPr>
              <w:t>Additional comments (for example any conditions associated with the provision of third-party funding/financial contributions):</w:t>
            </w:r>
          </w:p>
          <w:p w:rsidR="009E3510" w:rsidRPr="008727A4" w:rsidRDefault="009E3510" w:rsidP="00C34D7E">
            <w:pPr>
              <w:rPr>
                <w:sz w:val="22"/>
                <w:szCs w:val="22"/>
              </w:rPr>
            </w:pPr>
          </w:p>
          <w:p w:rsidR="009E3510" w:rsidRPr="008727A4" w:rsidRDefault="009E3510" w:rsidP="00C34D7E">
            <w:pPr>
              <w:jc w:val="right"/>
              <w:rPr>
                <w:i/>
                <w:sz w:val="22"/>
                <w:szCs w:val="22"/>
              </w:rPr>
            </w:pPr>
            <w:r w:rsidRPr="008727A4">
              <w:rPr>
                <w:i/>
                <w:sz w:val="22"/>
                <w:szCs w:val="22"/>
              </w:rPr>
              <w:t>maximum 300 words</w:t>
            </w:r>
          </w:p>
          <w:p w:rsidR="009E3510" w:rsidRPr="008727A4" w:rsidRDefault="009E3510" w:rsidP="00C34D7E">
            <w:pPr>
              <w:jc w:val="right"/>
              <w:rPr>
                <w:i/>
                <w:sz w:val="22"/>
                <w:szCs w:val="22"/>
              </w:rPr>
            </w:pPr>
          </w:p>
          <w:p w:rsidR="009E3510" w:rsidRPr="008727A4" w:rsidRDefault="009E3510" w:rsidP="00C34D7E">
            <w:pPr>
              <w:rPr>
                <w:b/>
                <w:sz w:val="22"/>
                <w:szCs w:val="22"/>
              </w:rPr>
            </w:pPr>
            <w:r w:rsidRPr="008727A4">
              <w:rPr>
                <w:b/>
                <w:sz w:val="22"/>
                <w:szCs w:val="22"/>
              </w:rPr>
              <w:t>For all projects requesting grant in excess of 33%:</w:t>
            </w:r>
          </w:p>
          <w:p w:rsidR="009E3510" w:rsidRPr="008727A4" w:rsidRDefault="009E3510" w:rsidP="00C34D7E">
            <w:pPr>
              <w:rPr>
                <w:sz w:val="22"/>
                <w:szCs w:val="22"/>
              </w:rPr>
            </w:pPr>
            <w:r w:rsidRPr="008727A4">
              <w:rPr>
                <w:sz w:val="22"/>
                <w:szCs w:val="22"/>
              </w:rPr>
              <w:t>Applicants will need to demonstrate that they will be financially viable after taking account of their contribution to the project, including any associated borrowings.</w:t>
            </w:r>
          </w:p>
          <w:p w:rsidR="009E3510" w:rsidRPr="008727A4" w:rsidRDefault="009E3510" w:rsidP="00C34D7E">
            <w:pPr>
              <w:rPr>
                <w:sz w:val="22"/>
                <w:szCs w:val="22"/>
              </w:rPr>
            </w:pPr>
          </w:p>
          <w:p w:rsidR="009E3510" w:rsidRDefault="009E3510" w:rsidP="00C34D7E">
            <w:pPr>
              <w:rPr>
                <w:i/>
                <w:sz w:val="22"/>
                <w:szCs w:val="22"/>
              </w:rPr>
            </w:pPr>
            <w:r w:rsidRPr="008727A4">
              <w:rPr>
                <w:sz w:val="22"/>
                <w:szCs w:val="22"/>
              </w:rPr>
              <w:t>Applicants are required to submit a financial plan (Excel format</w:t>
            </w:r>
            <w:r w:rsidR="00631519">
              <w:rPr>
                <w:sz w:val="22"/>
                <w:szCs w:val="22"/>
              </w:rPr>
              <w:t xml:space="preserve"> – see annex B of the guidance document</w:t>
            </w:r>
            <w:r w:rsidRPr="008727A4">
              <w:rPr>
                <w:sz w:val="22"/>
                <w:szCs w:val="22"/>
              </w:rPr>
              <w:t>) as part of the application. The financial plan should be for at least two years after project completion.</w:t>
            </w:r>
            <w:r w:rsidR="00C96DF8">
              <w:rPr>
                <w:sz w:val="22"/>
                <w:szCs w:val="22"/>
              </w:rPr>
              <w:t xml:space="preserve"> </w:t>
            </w:r>
            <w:r w:rsidR="00AA2361">
              <w:rPr>
                <w:sz w:val="22"/>
                <w:szCs w:val="22"/>
              </w:rPr>
              <w:t xml:space="preserve">The required format can be found </w:t>
            </w:r>
            <w:r w:rsidR="00FA394C">
              <w:rPr>
                <w:sz w:val="22"/>
                <w:szCs w:val="22"/>
              </w:rPr>
              <w:t>in Annex B of the guidance document and on the SELEP website.</w:t>
            </w:r>
          </w:p>
          <w:p w:rsidR="00EA1A21" w:rsidRDefault="00EA1A21" w:rsidP="00C34D7E">
            <w:pPr>
              <w:rPr>
                <w:i/>
                <w:sz w:val="22"/>
                <w:szCs w:val="22"/>
              </w:rPr>
            </w:pPr>
          </w:p>
          <w:p w:rsidR="00EA1A21" w:rsidRPr="00231F78" w:rsidRDefault="00EA1A21" w:rsidP="00C34D7E">
            <w:pPr>
              <w:rPr>
                <w:sz w:val="22"/>
                <w:szCs w:val="22"/>
              </w:rPr>
            </w:pPr>
            <w:r w:rsidRPr="00231F78">
              <w:rPr>
                <w:sz w:val="22"/>
                <w:szCs w:val="22"/>
              </w:rPr>
              <w:t xml:space="preserve">Applicants will also have to score “compelling” for their </w:t>
            </w:r>
            <w:r w:rsidR="00FE68F6" w:rsidRPr="00231F78">
              <w:rPr>
                <w:sz w:val="22"/>
                <w:szCs w:val="22"/>
              </w:rPr>
              <w:t xml:space="preserve">“Benefits to learners” and “Supporting Economic Growth” sections </w:t>
            </w:r>
            <w:r w:rsidR="00547DEC" w:rsidRPr="00231F78">
              <w:rPr>
                <w:sz w:val="22"/>
                <w:szCs w:val="22"/>
              </w:rPr>
              <w:t>if they are requesting more than 33%.</w:t>
            </w:r>
          </w:p>
          <w:p w:rsidR="009E3510" w:rsidRDefault="009E3510" w:rsidP="00C34D7E">
            <w:pPr>
              <w:rPr>
                <w:sz w:val="22"/>
                <w:szCs w:val="22"/>
                <w:u w:val="single"/>
              </w:rPr>
            </w:pPr>
          </w:p>
          <w:p w:rsidR="00D42295" w:rsidRDefault="00D42295" w:rsidP="00C34D7E">
            <w:pPr>
              <w:rPr>
                <w:sz w:val="22"/>
                <w:szCs w:val="22"/>
                <w:u w:val="single"/>
              </w:rPr>
            </w:pPr>
          </w:p>
          <w:p w:rsidR="00D42295" w:rsidRPr="008727A4" w:rsidRDefault="00D42295" w:rsidP="00C34D7E">
            <w:pPr>
              <w:rPr>
                <w:sz w:val="22"/>
                <w:szCs w:val="22"/>
                <w:u w:val="single"/>
              </w:rPr>
            </w:pPr>
          </w:p>
        </w:tc>
      </w:tr>
      <w:tr w:rsidR="009E3510" w:rsidRPr="008727A4">
        <w:trPr>
          <w:gridBefore w:val="1"/>
          <w:gridAfter w:val="1"/>
          <w:wBefore w:w="27" w:type="dxa"/>
          <w:wAfter w:w="15" w:type="dxa"/>
        </w:trPr>
        <w:tc>
          <w:tcPr>
            <w:tcW w:w="10605" w:type="dxa"/>
            <w:gridSpan w:val="7"/>
            <w:shd w:val="clear" w:color="auto" w:fill="0C0C0C"/>
          </w:tcPr>
          <w:p w:rsidR="009E3510" w:rsidRPr="008727A4" w:rsidRDefault="00BE4683" w:rsidP="00C34D7E">
            <w:pPr>
              <w:rPr>
                <w:sz w:val="22"/>
                <w:szCs w:val="22"/>
              </w:rPr>
            </w:pPr>
            <w:r>
              <w:rPr>
                <w:b/>
                <w:color w:val="FFFFFF"/>
                <w:sz w:val="22"/>
                <w:szCs w:val="22"/>
              </w:rPr>
              <w:t xml:space="preserve">Section </w:t>
            </w:r>
            <w:r w:rsidR="009E3510" w:rsidRPr="008727A4">
              <w:rPr>
                <w:b/>
                <w:color w:val="FFFFFF"/>
                <w:sz w:val="22"/>
                <w:szCs w:val="22"/>
              </w:rPr>
              <w:t xml:space="preserve">6: </w:t>
            </w:r>
            <w:r w:rsidR="009E3510" w:rsidRPr="008727A4">
              <w:rPr>
                <w:b/>
                <w:sz w:val="22"/>
                <w:szCs w:val="22"/>
              </w:rPr>
              <w:t xml:space="preserve">Measurable Objectives       </w:t>
            </w:r>
          </w:p>
        </w:tc>
      </w:tr>
      <w:tr w:rsidR="009E3510" w:rsidRPr="008727A4">
        <w:trPr>
          <w:gridBefore w:val="1"/>
          <w:gridAfter w:val="1"/>
          <w:wBefore w:w="27" w:type="dxa"/>
          <w:wAfter w:w="15" w:type="dxa"/>
          <w:trHeight w:val="90"/>
        </w:trPr>
        <w:tc>
          <w:tcPr>
            <w:tcW w:w="3420" w:type="dxa"/>
            <w:gridSpan w:val="2"/>
          </w:tcPr>
          <w:p w:rsidR="009E3510" w:rsidRPr="008727A4" w:rsidRDefault="009E3510" w:rsidP="00C34D7E">
            <w:pPr>
              <w:spacing w:before="60" w:after="60"/>
              <w:rPr>
                <w:sz w:val="22"/>
                <w:szCs w:val="22"/>
              </w:rPr>
            </w:pPr>
            <w:r w:rsidRPr="008727A4">
              <w:rPr>
                <w:sz w:val="22"/>
                <w:szCs w:val="22"/>
              </w:rPr>
              <w:t>Measurable Project Outputs</w:t>
            </w:r>
          </w:p>
        </w:tc>
        <w:tc>
          <w:tcPr>
            <w:tcW w:w="7185" w:type="dxa"/>
            <w:gridSpan w:val="5"/>
          </w:tcPr>
          <w:p w:rsidR="009E3510" w:rsidRPr="008727A4" w:rsidRDefault="009E3510" w:rsidP="00C34D7E">
            <w:pPr>
              <w:spacing w:before="60" w:after="60"/>
              <w:rPr>
                <w:sz w:val="22"/>
                <w:szCs w:val="22"/>
              </w:rPr>
            </w:pPr>
            <w:r w:rsidRPr="008727A4">
              <w:rPr>
                <w:sz w:val="22"/>
                <w:szCs w:val="22"/>
              </w:rPr>
              <w:t>Provide a minimum of two specific, measurable, achievable, realistic and time-framed (SMART) objectives arising from the acquisition of the proposed equipment.</w:t>
            </w:r>
            <w:r w:rsidR="00DE2E06">
              <w:rPr>
                <w:sz w:val="22"/>
                <w:szCs w:val="22"/>
              </w:rPr>
              <w:t xml:space="preserve">  Please note that, in the event of an award being made, the applicant will be monitored against the objectives/outputs detailed in this section.</w:t>
            </w:r>
          </w:p>
          <w:p w:rsidR="009E3510" w:rsidRPr="008727A4" w:rsidRDefault="009E3510" w:rsidP="00C34D7E">
            <w:pPr>
              <w:spacing w:before="60" w:after="60"/>
              <w:jc w:val="right"/>
              <w:rPr>
                <w:i/>
                <w:sz w:val="22"/>
                <w:szCs w:val="22"/>
              </w:rPr>
            </w:pPr>
            <w:r w:rsidRPr="008727A4">
              <w:rPr>
                <w:i/>
                <w:sz w:val="22"/>
                <w:szCs w:val="22"/>
              </w:rPr>
              <w:t>maximum 300 words</w:t>
            </w:r>
          </w:p>
          <w:p w:rsidR="009E3510" w:rsidRDefault="009E3510" w:rsidP="00C34D7E">
            <w:pPr>
              <w:spacing w:before="60" w:after="60"/>
              <w:rPr>
                <w:color w:val="0000FF"/>
                <w:sz w:val="22"/>
                <w:szCs w:val="22"/>
              </w:rPr>
            </w:pPr>
          </w:p>
          <w:p w:rsidR="00D42295" w:rsidRDefault="00D42295" w:rsidP="00C34D7E">
            <w:pPr>
              <w:spacing w:before="60" w:after="60"/>
              <w:rPr>
                <w:color w:val="0000FF"/>
                <w:sz w:val="22"/>
                <w:szCs w:val="22"/>
              </w:rPr>
            </w:pPr>
          </w:p>
          <w:p w:rsidR="00D42295" w:rsidRPr="008727A4" w:rsidRDefault="00D42295" w:rsidP="00C34D7E">
            <w:pPr>
              <w:spacing w:before="60" w:after="60"/>
              <w:rPr>
                <w:color w:val="0000FF"/>
                <w:sz w:val="22"/>
                <w:szCs w:val="22"/>
              </w:rPr>
            </w:pPr>
          </w:p>
        </w:tc>
      </w:tr>
      <w:tr w:rsidR="009E3510" w:rsidRPr="008727A4">
        <w:trPr>
          <w:gridBefore w:val="1"/>
          <w:gridAfter w:val="1"/>
          <w:wBefore w:w="27" w:type="dxa"/>
          <w:wAfter w:w="15" w:type="dxa"/>
        </w:trPr>
        <w:tc>
          <w:tcPr>
            <w:tcW w:w="10605" w:type="dxa"/>
            <w:gridSpan w:val="7"/>
            <w:shd w:val="clear" w:color="auto" w:fill="0C0C0C"/>
          </w:tcPr>
          <w:p w:rsidR="009E3510" w:rsidRPr="008727A4" w:rsidRDefault="00BE4683" w:rsidP="00C34D7E">
            <w:pPr>
              <w:rPr>
                <w:sz w:val="22"/>
                <w:szCs w:val="22"/>
              </w:rPr>
            </w:pPr>
            <w:r>
              <w:rPr>
                <w:b/>
                <w:color w:val="FFFFFF"/>
                <w:sz w:val="22"/>
                <w:szCs w:val="22"/>
              </w:rPr>
              <w:t xml:space="preserve">Section </w:t>
            </w:r>
            <w:r w:rsidR="009E3510" w:rsidRPr="008727A4">
              <w:rPr>
                <w:b/>
                <w:color w:val="FFFFFF"/>
                <w:sz w:val="22"/>
                <w:szCs w:val="22"/>
              </w:rPr>
              <w:t>7: State Aid Risk Assessment</w:t>
            </w:r>
          </w:p>
        </w:tc>
      </w:tr>
      <w:tr w:rsidR="009E3510" w:rsidRPr="008727A4">
        <w:trPr>
          <w:gridBefore w:val="1"/>
          <w:gridAfter w:val="1"/>
          <w:wBefore w:w="27" w:type="dxa"/>
          <w:wAfter w:w="15" w:type="dxa"/>
          <w:trHeight w:val="90"/>
        </w:trPr>
        <w:tc>
          <w:tcPr>
            <w:tcW w:w="3420" w:type="dxa"/>
            <w:gridSpan w:val="2"/>
          </w:tcPr>
          <w:p w:rsidR="009E3510" w:rsidRPr="004F0FFF" w:rsidRDefault="009E3510" w:rsidP="004F0FFF">
            <w:pPr>
              <w:spacing w:before="60" w:after="60"/>
              <w:rPr>
                <w:sz w:val="22"/>
                <w:szCs w:val="22"/>
              </w:rPr>
            </w:pPr>
            <w:r w:rsidRPr="004F0FFF">
              <w:rPr>
                <w:sz w:val="22"/>
                <w:szCs w:val="22"/>
              </w:rPr>
              <w:t xml:space="preserve">State Aid </w:t>
            </w:r>
          </w:p>
        </w:tc>
        <w:tc>
          <w:tcPr>
            <w:tcW w:w="7185" w:type="dxa"/>
            <w:gridSpan w:val="5"/>
          </w:tcPr>
          <w:p w:rsidR="004F0FFF" w:rsidRDefault="004F0FFF" w:rsidP="004F0FFF">
            <w:pPr>
              <w:rPr>
                <w:bCs/>
                <w:sz w:val="22"/>
                <w:szCs w:val="22"/>
              </w:rPr>
            </w:pPr>
            <w:r w:rsidRPr="004F0FFF">
              <w:rPr>
                <w:bCs/>
                <w:sz w:val="22"/>
                <w:szCs w:val="22"/>
              </w:rPr>
              <w:t>Applicants are responsible for taking their own advice as to State Aid implications and must provide evidence to the LEP that State Aid restrictions will not apply to their applications</w:t>
            </w:r>
            <w:r>
              <w:rPr>
                <w:bCs/>
                <w:sz w:val="22"/>
                <w:szCs w:val="22"/>
              </w:rPr>
              <w:t>.</w:t>
            </w:r>
          </w:p>
          <w:p w:rsidR="004F0FFF" w:rsidRDefault="004F0FFF" w:rsidP="004F0FFF">
            <w:pPr>
              <w:rPr>
                <w:bCs/>
                <w:sz w:val="22"/>
                <w:szCs w:val="22"/>
              </w:rPr>
            </w:pPr>
          </w:p>
          <w:p w:rsidR="004F0FFF" w:rsidRDefault="004F0FFF" w:rsidP="004F0FFF">
            <w:pPr>
              <w:rPr>
                <w:bCs/>
                <w:sz w:val="22"/>
                <w:szCs w:val="22"/>
              </w:rPr>
            </w:pPr>
            <w:r>
              <w:rPr>
                <w:bCs/>
                <w:sz w:val="22"/>
                <w:szCs w:val="22"/>
              </w:rPr>
              <w:t>Please attach evidence to this application form and tell us here what the evidence is:</w:t>
            </w:r>
          </w:p>
          <w:p w:rsidR="004F0FFF" w:rsidRDefault="004F0FFF" w:rsidP="004F0FFF">
            <w:pPr>
              <w:rPr>
                <w:bCs/>
                <w:sz w:val="22"/>
                <w:szCs w:val="22"/>
              </w:rPr>
            </w:pPr>
          </w:p>
          <w:p w:rsidR="004F0FFF" w:rsidRDefault="004F0FFF" w:rsidP="004F0FFF">
            <w:pPr>
              <w:rPr>
                <w:bCs/>
                <w:sz w:val="22"/>
                <w:szCs w:val="22"/>
              </w:rPr>
            </w:pPr>
          </w:p>
          <w:p w:rsidR="004F0FFF" w:rsidRDefault="004F0FFF" w:rsidP="004F0FFF">
            <w:pPr>
              <w:rPr>
                <w:bCs/>
                <w:sz w:val="22"/>
                <w:szCs w:val="22"/>
              </w:rPr>
            </w:pPr>
          </w:p>
          <w:p w:rsidR="004F0FFF" w:rsidRDefault="004F0FFF" w:rsidP="004F0FFF">
            <w:pPr>
              <w:rPr>
                <w:bCs/>
                <w:sz w:val="22"/>
                <w:szCs w:val="22"/>
              </w:rPr>
            </w:pPr>
          </w:p>
          <w:p w:rsidR="009E3510" w:rsidRDefault="009E3510" w:rsidP="00C34D7E">
            <w:pPr>
              <w:rPr>
                <w:sz w:val="22"/>
                <w:szCs w:val="22"/>
              </w:rPr>
            </w:pPr>
            <w:r w:rsidRPr="004F0FFF">
              <w:rPr>
                <w:b/>
                <w:sz w:val="22"/>
                <w:szCs w:val="22"/>
              </w:rPr>
              <w:t xml:space="preserve">NOTE: </w:t>
            </w:r>
            <w:r w:rsidRPr="004F0FFF">
              <w:rPr>
                <w:sz w:val="22"/>
                <w:szCs w:val="22"/>
              </w:rPr>
              <w:t>If your organisation is successful and receives a grant award, it will be a condition of funding that you repay any funds in the event that the Commission determines that the funding constitutes State Aid, which is incompatible with the common market.</w:t>
            </w:r>
          </w:p>
          <w:p w:rsidR="00D42295" w:rsidRDefault="00D42295" w:rsidP="00C34D7E">
            <w:pPr>
              <w:rPr>
                <w:sz w:val="22"/>
                <w:szCs w:val="22"/>
              </w:rPr>
            </w:pPr>
          </w:p>
          <w:p w:rsidR="00D42295" w:rsidRPr="004F0FFF" w:rsidRDefault="00D42295" w:rsidP="00C34D7E">
            <w:pPr>
              <w:rPr>
                <w:sz w:val="22"/>
                <w:szCs w:val="22"/>
              </w:rPr>
            </w:pPr>
          </w:p>
        </w:tc>
      </w:tr>
      <w:tr w:rsidR="009E3510" w:rsidRPr="008727A4">
        <w:trPr>
          <w:gridBefore w:val="1"/>
          <w:gridAfter w:val="1"/>
          <w:wBefore w:w="27" w:type="dxa"/>
          <w:wAfter w:w="15" w:type="dxa"/>
        </w:trPr>
        <w:tc>
          <w:tcPr>
            <w:tcW w:w="10605" w:type="dxa"/>
            <w:gridSpan w:val="7"/>
            <w:shd w:val="clear" w:color="auto" w:fill="0C0C0C"/>
          </w:tcPr>
          <w:p w:rsidR="009E3510" w:rsidRPr="008727A4" w:rsidRDefault="00BE4683" w:rsidP="00C34D7E">
            <w:pPr>
              <w:rPr>
                <w:sz w:val="22"/>
                <w:szCs w:val="22"/>
              </w:rPr>
            </w:pPr>
            <w:r>
              <w:rPr>
                <w:b/>
                <w:color w:val="FFFFFF"/>
                <w:sz w:val="22"/>
                <w:szCs w:val="22"/>
              </w:rPr>
              <w:t xml:space="preserve">Section </w:t>
            </w:r>
            <w:r w:rsidR="009E3510" w:rsidRPr="008727A4">
              <w:rPr>
                <w:b/>
                <w:color w:val="FFFFFF"/>
                <w:sz w:val="22"/>
                <w:szCs w:val="22"/>
              </w:rPr>
              <w:t>8: Declaration</w:t>
            </w:r>
          </w:p>
        </w:tc>
      </w:tr>
      <w:tr w:rsidR="009E3510" w:rsidRPr="008727A4">
        <w:trPr>
          <w:gridBefore w:val="1"/>
          <w:gridAfter w:val="1"/>
          <w:wBefore w:w="27" w:type="dxa"/>
          <w:wAfter w:w="15" w:type="dxa"/>
          <w:trHeight w:val="90"/>
        </w:trPr>
        <w:tc>
          <w:tcPr>
            <w:tcW w:w="3420" w:type="dxa"/>
            <w:gridSpan w:val="2"/>
          </w:tcPr>
          <w:p w:rsidR="009E3510" w:rsidRPr="008727A4" w:rsidRDefault="009E3510" w:rsidP="00C34D7E">
            <w:pPr>
              <w:spacing w:before="60" w:after="60"/>
              <w:rPr>
                <w:sz w:val="22"/>
                <w:szCs w:val="22"/>
              </w:rPr>
            </w:pPr>
            <w:r w:rsidRPr="008727A4">
              <w:rPr>
                <w:sz w:val="22"/>
                <w:szCs w:val="22"/>
              </w:rPr>
              <w:t>Declaration</w:t>
            </w:r>
          </w:p>
        </w:tc>
        <w:tc>
          <w:tcPr>
            <w:tcW w:w="7185" w:type="dxa"/>
            <w:gridSpan w:val="5"/>
          </w:tcPr>
          <w:p w:rsidR="009E3510" w:rsidRPr="008727A4" w:rsidRDefault="009E3510" w:rsidP="00C34D7E">
            <w:pPr>
              <w:spacing w:before="60" w:after="60"/>
              <w:rPr>
                <w:color w:val="0000FF"/>
                <w:sz w:val="22"/>
                <w:szCs w:val="22"/>
              </w:rPr>
            </w:pPr>
            <w:r w:rsidRPr="008727A4">
              <w:rPr>
                <w:b/>
                <w:sz w:val="22"/>
                <w:szCs w:val="22"/>
              </w:rPr>
              <w:t>I certify that the information provided in this application is complete and correct.</w:t>
            </w:r>
          </w:p>
        </w:tc>
      </w:tr>
      <w:tr w:rsidR="009E3510" w:rsidRPr="008727A4">
        <w:trPr>
          <w:gridBefore w:val="1"/>
          <w:gridAfter w:val="1"/>
          <w:wBefore w:w="27" w:type="dxa"/>
          <w:wAfter w:w="15" w:type="dxa"/>
          <w:trHeight w:val="90"/>
        </w:trPr>
        <w:tc>
          <w:tcPr>
            <w:tcW w:w="3420" w:type="dxa"/>
            <w:gridSpan w:val="2"/>
          </w:tcPr>
          <w:p w:rsidR="009E3510" w:rsidRPr="008727A4" w:rsidRDefault="009E3510" w:rsidP="00C34D7E">
            <w:pPr>
              <w:spacing w:before="60" w:after="60"/>
              <w:rPr>
                <w:sz w:val="22"/>
                <w:szCs w:val="22"/>
              </w:rPr>
            </w:pPr>
            <w:r w:rsidRPr="008727A4">
              <w:rPr>
                <w:sz w:val="22"/>
                <w:szCs w:val="22"/>
              </w:rPr>
              <w:t>Signature (Lead Applicant Chief Accounting Officer):</w:t>
            </w:r>
          </w:p>
        </w:tc>
        <w:tc>
          <w:tcPr>
            <w:tcW w:w="7185" w:type="dxa"/>
            <w:gridSpan w:val="5"/>
          </w:tcPr>
          <w:p w:rsidR="009E3510" w:rsidRPr="008727A4" w:rsidRDefault="009E3510" w:rsidP="00C34D7E">
            <w:pPr>
              <w:spacing w:before="60" w:after="60"/>
              <w:rPr>
                <w:sz w:val="22"/>
                <w:szCs w:val="22"/>
              </w:rPr>
            </w:pPr>
          </w:p>
        </w:tc>
      </w:tr>
      <w:tr w:rsidR="009E3510" w:rsidRPr="008727A4">
        <w:trPr>
          <w:gridBefore w:val="1"/>
          <w:gridAfter w:val="1"/>
          <w:wBefore w:w="27" w:type="dxa"/>
          <w:wAfter w:w="15" w:type="dxa"/>
          <w:trHeight w:val="90"/>
        </w:trPr>
        <w:tc>
          <w:tcPr>
            <w:tcW w:w="3420" w:type="dxa"/>
            <w:gridSpan w:val="2"/>
          </w:tcPr>
          <w:p w:rsidR="009E3510" w:rsidRPr="008727A4" w:rsidRDefault="009E3510" w:rsidP="00C34D7E">
            <w:pPr>
              <w:spacing w:before="60" w:after="60"/>
              <w:rPr>
                <w:sz w:val="22"/>
                <w:szCs w:val="22"/>
              </w:rPr>
            </w:pPr>
            <w:r w:rsidRPr="008727A4">
              <w:rPr>
                <w:sz w:val="22"/>
                <w:szCs w:val="22"/>
              </w:rPr>
              <w:t>Print Name:</w:t>
            </w:r>
          </w:p>
        </w:tc>
        <w:tc>
          <w:tcPr>
            <w:tcW w:w="7185" w:type="dxa"/>
            <w:gridSpan w:val="5"/>
          </w:tcPr>
          <w:p w:rsidR="009E3510" w:rsidRPr="008727A4" w:rsidRDefault="009E3510" w:rsidP="00C34D7E">
            <w:pPr>
              <w:spacing w:before="60" w:after="60"/>
              <w:rPr>
                <w:sz w:val="22"/>
                <w:szCs w:val="22"/>
              </w:rPr>
            </w:pPr>
          </w:p>
        </w:tc>
      </w:tr>
      <w:tr w:rsidR="009E3510" w:rsidRPr="008727A4">
        <w:trPr>
          <w:gridBefore w:val="1"/>
          <w:gridAfter w:val="1"/>
          <w:wBefore w:w="27" w:type="dxa"/>
          <w:wAfter w:w="15" w:type="dxa"/>
          <w:trHeight w:val="90"/>
        </w:trPr>
        <w:tc>
          <w:tcPr>
            <w:tcW w:w="3420" w:type="dxa"/>
            <w:gridSpan w:val="2"/>
          </w:tcPr>
          <w:p w:rsidR="009E3510" w:rsidRPr="008727A4" w:rsidRDefault="009E3510" w:rsidP="00C34D7E">
            <w:pPr>
              <w:spacing w:before="60" w:after="60"/>
              <w:rPr>
                <w:sz w:val="22"/>
                <w:szCs w:val="22"/>
              </w:rPr>
            </w:pPr>
            <w:r w:rsidRPr="008727A4">
              <w:rPr>
                <w:sz w:val="22"/>
                <w:szCs w:val="22"/>
              </w:rPr>
              <w:t>Date:</w:t>
            </w:r>
          </w:p>
        </w:tc>
        <w:tc>
          <w:tcPr>
            <w:tcW w:w="7185" w:type="dxa"/>
            <w:gridSpan w:val="5"/>
          </w:tcPr>
          <w:p w:rsidR="009E3510" w:rsidRPr="008727A4" w:rsidRDefault="009E3510" w:rsidP="00C34D7E">
            <w:pPr>
              <w:spacing w:before="60" w:after="60"/>
              <w:rPr>
                <w:sz w:val="22"/>
                <w:szCs w:val="22"/>
              </w:rPr>
            </w:pPr>
          </w:p>
        </w:tc>
      </w:tr>
    </w:tbl>
    <w:p w:rsidR="009E3510" w:rsidRPr="008727A4" w:rsidRDefault="009E3510" w:rsidP="009E3510">
      <w:pPr>
        <w:rPr>
          <w:sz w:val="22"/>
          <w:szCs w:val="22"/>
        </w:rPr>
      </w:pPr>
    </w:p>
    <w:p w:rsidR="009E3510" w:rsidRPr="008727A4" w:rsidRDefault="009E3510" w:rsidP="009E3510">
      <w:pPr>
        <w:rPr>
          <w:b/>
          <w:sz w:val="22"/>
          <w:szCs w:val="22"/>
        </w:rPr>
      </w:pPr>
    </w:p>
    <w:p w:rsidR="009E3510" w:rsidRPr="008727A4" w:rsidRDefault="009E3510" w:rsidP="009E3510">
      <w:pPr>
        <w:spacing w:line="360" w:lineRule="auto"/>
        <w:rPr>
          <w:sz w:val="22"/>
          <w:szCs w:val="22"/>
        </w:rPr>
      </w:pPr>
      <w:r w:rsidRPr="008727A4">
        <w:rPr>
          <w:sz w:val="22"/>
          <w:szCs w:val="22"/>
        </w:rPr>
        <w:t>Please complete this application form in accordance with the</w:t>
      </w:r>
      <w:r w:rsidRPr="008727A4">
        <w:rPr>
          <w:b/>
          <w:sz w:val="22"/>
          <w:szCs w:val="22"/>
        </w:rPr>
        <w:t xml:space="preserve"> South East Local Enterprise Partnership Skills Capital Fund Specialist Equipment Fund Guidance</w:t>
      </w:r>
    </w:p>
    <w:p w:rsidR="003E7154" w:rsidRPr="003E7154" w:rsidRDefault="003E7154" w:rsidP="003E7154">
      <w:pPr>
        <w:autoSpaceDE w:val="0"/>
        <w:autoSpaceDN w:val="0"/>
        <w:adjustRightInd w:val="0"/>
        <w:spacing w:line="276" w:lineRule="auto"/>
        <w:rPr>
          <w:bCs/>
          <w:color w:val="000000"/>
          <w:sz w:val="22"/>
          <w:szCs w:val="22"/>
          <w:u w:val="single"/>
        </w:rPr>
      </w:pPr>
      <w:r w:rsidRPr="003E7154">
        <w:rPr>
          <w:bCs/>
          <w:color w:val="000000"/>
          <w:sz w:val="22"/>
          <w:szCs w:val="22"/>
        </w:rPr>
        <w:t xml:space="preserve">Applicants must return </w:t>
      </w:r>
      <w:r w:rsidRPr="003E7154">
        <w:rPr>
          <w:b/>
          <w:bCs/>
          <w:color w:val="000000"/>
          <w:sz w:val="22"/>
          <w:szCs w:val="22"/>
        </w:rPr>
        <w:t>one</w:t>
      </w:r>
      <w:r w:rsidRPr="003E7154">
        <w:rPr>
          <w:bCs/>
          <w:color w:val="000000"/>
          <w:sz w:val="22"/>
          <w:szCs w:val="22"/>
        </w:rPr>
        <w:t xml:space="preserve"> electronic copy of the signed and completed application form and the required supporting information to Lucy Payne at South East Local Enterprise Partnership </w:t>
      </w:r>
      <w:bookmarkStart w:id="0" w:name="_GoBack"/>
      <w:bookmarkEnd w:id="0"/>
      <w:r w:rsidR="008C45D2">
        <w:rPr>
          <w:bCs/>
          <w:color w:val="000000"/>
          <w:sz w:val="22"/>
          <w:szCs w:val="22"/>
        </w:rPr>
        <w:fldChar w:fldCharType="begin"/>
      </w:r>
      <w:r>
        <w:rPr>
          <w:bCs/>
          <w:color w:val="000000"/>
          <w:sz w:val="22"/>
          <w:szCs w:val="22"/>
        </w:rPr>
        <w:instrText xml:space="preserve"> HYPERLINK "mailto:</w:instrText>
      </w:r>
      <w:r w:rsidRPr="003E7154">
        <w:rPr>
          <w:bCs/>
          <w:color w:val="000000"/>
          <w:sz w:val="22"/>
          <w:szCs w:val="22"/>
        </w:rPr>
        <w:instrText>SouthEastLocalEnterprisePartnership@essex.gov.uk</w:instrText>
      </w:r>
      <w:r>
        <w:rPr>
          <w:bCs/>
          <w:color w:val="000000"/>
          <w:sz w:val="22"/>
          <w:szCs w:val="22"/>
        </w:rPr>
        <w:instrText xml:space="preserve">" </w:instrText>
      </w:r>
      <w:r w:rsidR="008C45D2">
        <w:rPr>
          <w:bCs/>
          <w:color w:val="000000"/>
          <w:sz w:val="22"/>
          <w:szCs w:val="22"/>
        </w:rPr>
        <w:fldChar w:fldCharType="separate"/>
      </w:r>
      <w:r w:rsidRPr="006F7363">
        <w:rPr>
          <w:rStyle w:val="Hyperlink"/>
          <w:rFonts w:cs="Arial"/>
          <w:bCs/>
        </w:rPr>
        <w:t>SouthEastLocalEnterprisePartnership@essex.gov.uk</w:t>
      </w:r>
      <w:r w:rsidR="008C45D2">
        <w:rPr>
          <w:bCs/>
          <w:color w:val="000000"/>
          <w:sz w:val="22"/>
          <w:szCs w:val="22"/>
        </w:rPr>
        <w:fldChar w:fldCharType="end"/>
      </w:r>
      <w:r w:rsidRPr="003E7154">
        <w:rPr>
          <w:bCs/>
          <w:color w:val="000000"/>
          <w:sz w:val="22"/>
          <w:szCs w:val="22"/>
        </w:rPr>
        <w:t xml:space="preserve">  and ensure that it is received by 7</w:t>
      </w:r>
      <w:r w:rsidRPr="003E7154">
        <w:rPr>
          <w:bCs/>
          <w:color w:val="000000"/>
          <w:sz w:val="22"/>
          <w:szCs w:val="22"/>
          <w:vertAlign w:val="superscript"/>
        </w:rPr>
        <w:t>th</w:t>
      </w:r>
      <w:r w:rsidRPr="003E7154">
        <w:rPr>
          <w:bCs/>
          <w:color w:val="000000"/>
          <w:sz w:val="22"/>
          <w:szCs w:val="22"/>
        </w:rPr>
        <w:t xml:space="preserve"> August.  Please also cc Mike Rayner at </w:t>
      </w:r>
      <w:hyperlink r:id="rId14" w:history="1">
        <w:r w:rsidRPr="003E7154">
          <w:rPr>
            <w:rStyle w:val="Hyperlink"/>
            <w:rFonts w:cs="Arial"/>
            <w:bCs/>
          </w:rPr>
          <w:t>mike.rayner@essex.gov.uk</w:t>
        </w:r>
      </w:hyperlink>
      <w:r w:rsidRPr="003E7154">
        <w:rPr>
          <w:bCs/>
          <w:color w:val="000000"/>
          <w:sz w:val="22"/>
          <w:szCs w:val="22"/>
        </w:rPr>
        <w:t xml:space="preserve"> .   If you have any difficulties sending the email please contact Lucy Payne (Tel</w:t>
      </w:r>
      <w:r w:rsidRPr="003E7154">
        <w:rPr>
          <w:b/>
          <w:bCs/>
          <w:color w:val="000000"/>
          <w:sz w:val="22"/>
          <w:szCs w:val="22"/>
        </w:rPr>
        <w:t>:</w:t>
      </w:r>
      <w:r w:rsidRPr="003E7154">
        <w:rPr>
          <w:bCs/>
          <w:color w:val="000000"/>
          <w:sz w:val="22"/>
          <w:szCs w:val="22"/>
        </w:rPr>
        <w:t xml:space="preserve"> 03330 139530 email </w:t>
      </w:r>
      <w:hyperlink r:id="rId15" w:history="1">
        <w:r w:rsidRPr="003E7154">
          <w:rPr>
            <w:rStyle w:val="Hyperlink"/>
            <w:rFonts w:cs="Arial"/>
            <w:bCs/>
          </w:rPr>
          <w:t>Lucy.Payne@essex.gov.uk</w:t>
        </w:r>
      </w:hyperlink>
      <w:r w:rsidRPr="003E7154">
        <w:rPr>
          <w:bCs/>
          <w:color w:val="000000"/>
          <w:sz w:val="22"/>
          <w:szCs w:val="22"/>
        </w:rPr>
        <w:t xml:space="preserve">)    </w:t>
      </w:r>
    </w:p>
    <w:p w:rsidR="003E7154" w:rsidRPr="003E7154" w:rsidRDefault="003E7154" w:rsidP="003E7154">
      <w:pPr>
        <w:autoSpaceDE w:val="0"/>
        <w:autoSpaceDN w:val="0"/>
        <w:adjustRightInd w:val="0"/>
        <w:spacing w:line="276" w:lineRule="auto"/>
        <w:rPr>
          <w:bCs/>
          <w:color w:val="000000"/>
          <w:sz w:val="22"/>
          <w:szCs w:val="22"/>
          <w:u w:val="single"/>
        </w:rPr>
      </w:pPr>
    </w:p>
    <w:p w:rsidR="003E7154" w:rsidRPr="003E7154" w:rsidRDefault="003E7154" w:rsidP="003E7154">
      <w:pPr>
        <w:autoSpaceDE w:val="0"/>
        <w:autoSpaceDN w:val="0"/>
        <w:adjustRightInd w:val="0"/>
        <w:spacing w:line="276" w:lineRule="auto"/>
        <w:rPr>
          <w:bCs/>
          <w:color w:val="000000"/>
          <w:sz w:val="22"/>
          <w:szCs w:val="22"/>
        </w:rPr>
      </w:pPr>
      <w:r w:rsidRPr="003E7154">
        <w:rPr>
          <w:bCs/>
          <w:color w:val="000000"/>
          <w:sz w:val="22"/>
          <w:szCs w:val="22"/>
        </w:rPr>
        <w:t xml:space="preserve">Mike Rayner, SELEP Skills Lead (Tel: 03000 416599, email: </w:t>
      </w:r>
      <w:hyperlink r:id="rId16" w:history="1">
        <w:r w:rsidRPr="003E7154">
          <w:rPr>
            <w:rStyle w:val="Hyperlink"/>
            <w:rFonts w:cs="Arial"/>
            <w:bCs/>
          </w:rPr>
          <w:t>mike.rayner@essex.gov.uk</w:t>
        </w:r>
      </w:hyperlink>
      <w:r w:rsidRPr="003E7154">
        <w:rPr>
          <w:bCs/>
          <w:color w:val="000000"/>
          <w:sz w:val="22"/>
          <w:szCs w:val="22"/>
          <w:u w:val="single"/>
        </w:rPr>
        <w:t xml:space="preserve"> )</w:t>
      </w:r>
      <w:r w:rsidRPr="003E7154">
        <w:rPr>
          <w:bCs/>
          <w:color w:val="000000"/>
          <w:sz w:val="22"/>
          <w:szCs w:val="22"/>
        </w:rPr>
        <w:t xml:space="preserve"> will be available to answer questions until 1pm on the 22</w:t>
      </w:r>
      <w:r w:rsidRPr="003E7154">
        <w:rPr>
          <w:bCs/>
          <w:color w:val="000000"/>
          <w:sz w:val="22"/>
          <w:szCs w:val="22"/>
          <w:vertAlign w:val="superscript"/>
        </w:rPr>
        <w:t>nd</w:t>
      </w:r>
      <w:r w:rsidRPr="003E7154">
        <w:rPr>
          <w:bCs/>
          <w:color w:val="000000"/>
          <w:sz w:val="22"/>
          <w:szCs w:val="22"/>
        </w:rPr>
        <w:t xml:space="preserve"> July and from the 5</w:t>
      </w:r>
      <w:r w:rsidRPr="003E7154">
        <w:rPr>
          <w:bCs/>
          <w:color w:val="000000"/>
          <w:sz w:val="22"/>
          <w:szCs w:val="22"/>
          <w:vertAlign w:val="superscript"/>
        </w:rPr>
        <w:t>th</w:t>
      </w:r>
      <w:r w:rsidRPr="003E7154">
        <w:rPr>
          <w:bCs/>
          <w:color w:val="000000"/>
          <w:sz w:val="22"/>
          <w:szCs w:val="22"/>
        </w:rPr>
        <w:t xml:space="preserve"> August.  In between these dates if you have any questions regarding bidding please direct them to Julie Scala (Tel: 01273 335 334, email: </w:t>
      </w:r>
      <w:hyperlink r:id="rId17" w:history="1">
        <w:r w:rsidRPr="003E7154">
          <w:rPr>
            <w:rStyle w:val="Hyperlink"/>
            <w:rFonts w:cs="Arial"/>
            <w:bCs/>
          </w:rPr>
          <w:t>Julie.Scala@eastsussex.gov.uk</w:t>
        </w:r>
      </w:hyperlink>
      <w:r w:rsidRPr="003E7154">
        <w:rPr>
          <w:bCs/>
          <w:color w:val="000000"/>
          <w:sz w:val="22"/>
          <w:szCs w:val="22"/>
        </w:rPr>
        <w:t>)</w:t>
      </w:r>
    </w:p>
    <w:p w:rsidR="009E3510" w:rsidRPr="008727A4" w:rsidRDefault="009E3510" w:rsidP="009E3510">
      <w:pPr>
        <w:autoSpaceDE w:val="0"/>
        <w:autoSpaceDN w:val="0"/>
        <w:adjustRightInd w:val="0"/>
        <w:spacing w:line="276" w:lineRule="auto"/>
        <w:rPr>
          <w:color w:val="000000"/>
          <w:sz w:val="22"/>
          <w:szCs w:val="22"/>
        </w:rPr>
      </w:pPr>
    </w:p>
    <w:p w:rsidR="009E3510" w:rsidRDefault="009E3510" w:rsidP="009E3510">
      <w:pPr>
        <w:autoSpaceDE w:val="0"/>
        <w:autoSpaceDN w:val="0"/>
        <w:adjustRightInd w:val="0"/>
        <w:rPr>
          <w:bCs/>
          <w:color w:val="000000"/>
          <w:sz w:val="22"/>
          <w:szCs w:val="22"/>
        </w:rPr>
      </w:pPr>
      <w:r w:rsidRPr="008727A4">
        <w:rPr>
          <w:bCs/>
          <w:color w:val="000000"/>
          <w:sz w:val="22"/>
          <w:szCs w:val="22"/>
        </w:rPr>
        <w:t xml:space="preserve">In addition applicants must also ensure that the LEP receives </w:t>
      </w:r>
      <w:r w:rsidRPr="008727A4">
        <w:rPr>
          <w:b/>
          <w:bCs/>
          <w:color w:val="000000"/>
          <w:sz w:val="22"/>
          <w:szCs w:val="22"/>
        </w:rPr>
        <w:t>one</w:t>
      </w:r>
      <w:r w:rsidRPr="008727A4">
        <w:rPr>
          <w:bCs/>
          <w:color w:val="000000"/>
          <w:sz w:val="22"/>
          <w:szCs w:val="22"/>
        </w:rPr>
        <w:t xml:space="preserve"> hard copy of the signed and completed application form at the following address by </w:t>
      </w:r>
      <w:r w:rsidR="00201AA1">
        <w:rPr>
          <w:bCs/>
          <w:color w:val="000000"/>
          <w:sz w:val="22"/>
          <w:szCs w:val="22"/>
        </w:rPr>
        <w:t>7</w:t>
      </w:r>
      <w:r w:rsidR="00201AA1" w:rsidRPr="00201AA1">
        <w:rPr>
          <w:bCs/>
          <w:color w:val="000000"/>
          <w:sz w:val="22"/>
          <w:szCs w:val="22"/>
          <w:vertAlign w:val="superscript"/>
        </w:rPr>
        <w:t>th</w:t>
      </w:r>
      <w:r w:rsidR="00201AA1">
        <w:rPr>
          <w:bCs/>
          <w:color w:val="000000"/>
          <w:sz w:val="22"/>
          <w:szCs w:val="22"/>
        </w:rPr>
        <w:t xml:space="preserve"> August: </w:t>
      </w:r>
    </w:p>
    <w:p w:rsidR="00201AA1" w:rsidRPr="008727A4" w:rsidRDefault="00201AA1" w:rsidP="009E3510">
      <w:pPr>
        <w:autoSpaceDE w:val="0"/>
        <w:autoSpaceDN w:val="0"/>
        <w:adjustRightInd w:val="0"/>
        <w:rPr>
          <w:color w:val="000000"/>
          <w:sz w:val="22"/>
          <w:szCs w:val="22"/>
        </w:rPr>
      </w:pPr>
    </w:p>
    <w:p w:rsidR="009E3510" w:rsidRPr="008727A4" w:rsidRDefault="00C235AE" w:rsidP="009E3510">
      <w:pPr>
        <w:spacing w:line="276" w:lineRule="auto"/>
        <w:ind w:left="2880"/>
        <w:outlineLvl w:val="0"/>
        <w:rPr>
          <w:sz w:val="22"/>
          <w:szCs w:val="22"/>
        </w:rPr>
      </w:pPr>
      <w:r>
        <w:rPr>
          <w:sz w:val="22"/>
          <w:szCs w:val="22"/>
        </w:rPr>
        <w:t>Lucy Payne</w:t>
      </w:r>
    </w:p>
    <w:p w:rsidR="009E3510" w:rsidRPr="008727A4" w:rsidRDefault="009E3510" w:rsidP="009E3510">
      <w:pPr>
        <w:spacing w:line="276" w:lineRule="auto"/>
        <w:ind w:left="2880"/>
        <w:outlineLvl w:val="0"/>
        <w:rPr>
          <w:sz w:val="22"/>
          <w:szCs w:val="22"/>
        </w:rPr>
      </w:pPr>
      <w:r w:rsidRPr="008727A4">
        <w:rPr>
          <w:sz w:val="22"/>
          <w:szCs w:val="22"/>
        </w:rPr>
        <w:t>South East LEP Secretariat</w:t>
      </w:r>
    </w:p>
    <w:p w:rsidR="009E3510" w:rsidRPr="008727A4" w:rsidRDefault="009E3510" w:rsidP="009E3510">
      <w:pPr>
        <w:spacing w:line="276" w:lineRule="auto"/>
        <w:ind w:left="2880"/>
        <w:outlineLvl w:val="0"/>
        <w:rPr>
          <w:sz w:val="22"/>
          <w:szCs w:val="22"/>
        </w:rPr>
      </w:pPr>
      <w:r w:rsidRPr="008727A4">
        <w:rPr>
          <w:sz w:val="22"/>
          <w:szCs w:val="22"/>
        </w:rPr>
        <w:t>c/o Essex County Council</w:t>
      </w:r>
    </w:p>
    <w:p w:rsidR="009E3510" w:rsidRPr="008727A4" w:rsidRDefault="009E3510" w:rsidP="009E3510">
      <w:pPr>
        <w:spacing w:line="276" w:lineRule="auto"/>
        <w:ind w:left="2880"/>
        <w:outlineLvl w:val="0"/>
        <w:rPr>
          <w:sz w:val="22"/>
          <w:szCs w:val="22"/>
        </w:rPr>
      </w:pPr>
      <w:r w:rsidRPr="008727A4">
        <w:rPr>
          <w:sz w:val="22"/>
          <w:szCs w:val="22"/>
        </w:rPr>
        <w:t>D205, County Hall</w:t>
      </w:r>
    </w:p>
    <w:p w:rsidR="009E3510" w:rsidRPr="008727A4" w:rsidRDefault="009E3510" w:rsidP="009E3510">
      <w:pPr>
        <w:spacing w:line="276" w:lineRule="auto"/>
        <w:ind w:left="2880"/>
        <w:outlineLvl w:val="0"/>
        <w:rPr>
          <w:sz w:val="22"/>
          <w:szCs w:val="22"/>
        </w:rPr>
      </w:pPr>
      <w:r w:rsidRPr="008727A4">
        <w:rPr>
          <w:sz w:val="22"/>
          <w:szCs w:val="22"/>
        </w:rPr>
        <w:t>Market Road</w:t>
      </w:r>
    </w:p>
    <w:p w:rsidR="009E3510" w:rsidRPr="008727A4" w:rsidRDefault="009E3510" w:rsidP="009E3510">
      <w:pPr>
        <w:spacing w:line="276" w:lineRule="auto"/>
        <w:ind w:left="2880"/>
        <w:outlineLvl w:val="0"/>
        <w:rPr>
          <w:sz w:val="22"/>
          <w:szCs w:val="22"/>
        </w:rPr>
      </w:pPr>
      <w:r w:rsidRPr="008727A4">
        <w:rPr>
          <w:sz w:val="22"/>
          <w:szCs w:val="22"/>
        </w:rPr>
        <w:t>Chelmsford</w:t>
      </w:r>
    </w:p>
    <w:p w:rsidR="009E3510" w:rsidRPr="008727A4" w:rsidRDefault="009E3510" w:rsidP="009E3510">
      <w:pPr>
        <w:autoSpaceDE w:val="0"/>
        <w:autoSpaceDN w:val="0"/>
        <w:adjustRightInd w:val="0"/>
        <w:spacing w:line="276" w:lineRule="auto"/>
        <w:ind w:left="2160" w:firstLine="720"/>
        <w:rPr>
          <w:sz w:val="22"/>
          <w:szCs w:val="22"/>
        </w:rPr>
      </w:pPr>
      <w:r w:rsidRPr="008727A4">
        <w:rPr>
          <w:sz w:val="22"/>
          <w:szCs w:val="22"/>
        </w:rPr>
        <w:t>CM 1 1QH</w:t>
      </w:r>
    </w:p>
    <w:p w:rsidR="009E3510" w:rsidRPr="008727A4" w:rsidRDefault="009E3510" w:rsidP="009E3510">
      <w:pPr>
        <w:autoSpaceDE w:val="0"/>
        <w:autoSpaceDN w:val="0"/>
        <w:adjustRightInd w:val="0"/>
        <w:spacing w:line="276" w:lineRule="auto"/>
        <w:ind w:left="2160" w:firstLine="720"/>
        <w:rPr>
          <w:color w:val="000000"/>
          <w:sz w:val="22"/>
          <w:szCs w:val="22"/>
        </w:rPr>
      </w:pPr>
    </w:p>
    <w:p w:rsidR="009E3510" w:rsidRDefault="009E3510" w:rsidP="009E3510">
      <w:pPr>
        <w:autoSpaceDE w:val="0"/>
        <w:autoSpaceDN w:val="0"/>
        <w:adjustRightInd w:val="0"/>
        <w:spacing w:line="276" w:lineRule="auto"/>
        <w:rPr>
          <w:sz w:val="22"/>
          <w:szCs w:val="22"/>
        </w:rPr>
      </w:pPr>
      <w:r w:rsidRPr="008727A4">
        <w:rPr>
          <w:color w:val="000000"/>
          <w:sz w:val="22"/>
          <w:szCs w:val="22"/>
        </w:rPr>
        <w:t xml:space="preserve">Without exception, we will </w:t>
      </w:r>
      <w:r w:rsidRPr="008727A4">
        <w:rPr>
          <w:b/>
          <w:color w:val="000000"/>
          <w:sz w:val="22"/>
          <w:szCs w:val="22"/>
        </w:rPr>
        <w:t>not</w:t>
      </w:r>
      <w:r w:rsidRPr="008727A4">
        <w:rPr>
          <w:color w:val="000000"/>
          <w:sz w:val="22"/>
          <w:szCs w:val="22"/>
        </w:rPr>
        <w:t xml:space="preserve"> consider as eligible for the Skills Capital Fund Specialist Equipment any applicants that fail to submit both an electronic copy and hard copy of a signed and completed application in accordance with the submission requirements set out in the South East LEP Skills Capital Funding Specialist Equipment guidance document.   </w:t>
      </w:r>
      <w:r w:rsidRPr="008727A4">
        <w:rPr>
          <w:sz w:val="22"/>
          <w:szCs w:val="22"/>
        </w:rPr>
        <w:t>Applicants must use the correct application form downloaded from the LEP website (</w:t>
      </w:r>
      <w:hyperlink r:id="rId18" w:history="1">
        <w:r w:rsidRPr="008727A4">
          <w:rPr>
            <w:rStyle w:val="Hyperlink"/>
            <w:rFonts w:cs="Arial"/>
            <w:color w:val="auto"/>
          </w:rPr>
          <w:t>www.southeastlep.com</w:t>
        </w:r>
      </w:hyperlink>
      <w:r w:rsidRPr="008727A4">
        <w:rPr>
          <w:sz w:val="22"/>
          <w:szCs w:val="22"/>
        </w:rPr>
        <w:t>) and templates published by the Skills Funding Agency (links to which have been included in the relevant sections of the guidance document and application form).</w:t>
      </w:r>
    </w:p>
    <w:p w:rsidR="004F0FFF" w:rsidRPr="008727A4" w:rsidRDefault="004F0FFF" w:rsidP="009E3510">
      <w:pPr>
        <w:autoSpaceDE w:val="0"/>
        <w:autoSpaceDN w:val="0"/>
        <w:adjustRightInd w:val="0"/>
        <w:spacing w:line="276" w:lineRule="auto"/>
        <w:rPr>
          <w:color w:val="000000"/>
          <w:sz w:val="22"/>
          <w:szCs w:val="22"/>
        </w:rPr>
      </w:pPr>
    </w:p>
    <w:p w:rsidR="009E3510" w:rsidRPr="008727A4" w:rsidRDefault="009E3510" w:rsidP="009E3510">
      <w:pPr>
        <w:rPr>
          <w:sz w:val="22"/>
          <w:szCs w:val="22"/>
        </w:rPr>
      </w:pPr>
    </w:p>
    <w:p w:rsidR="009E3510" w:rsidRDefault="009E3510" w:rsidP="009E3510"/>
    <w:p w:rsidR="00787F3B" w:rsidRPr="00787F3B" w:rsidRDefault="004F0FFF" w:rsidP="004F0FFF">
      <w:pPr>
        <w:rPr>
          <w:b/>
          <w:lang w:val="de-DE"/>
        </w:rPr>
      </w:pPr>
      <w:r w:rsidRPr="00787F3B">
        <w:rPr>
          <w:b/>
          <w:lang w:val="de-DE"/>
        </w:rPr>
        <w:t xml:space="preserve"> </w:t>
      </w:r>
    </w:p>
    <w:sectPr w:rsidR="00787F3B" w:rsidRPr="00787F3B" w:rsidSect="00033B94">
      <w:headerReference w:type="even" r:id="rId19"/>
      <w:headerReference w:type="default" r:id="rId20"/>
      <w:headerReference w:type="first" r:id="rId21"/>
      <w:type w:val="continuous"/>
      <w:pgSz w:w="11906" w:h="16838" w:code="9"/>
      <w:pgMar w:top="964" w:right="1701" w:bottom="2098" w:left="1418" w:header="1134" w:footer="454"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B0F" w:rsidRDefault="005F2B0F">
      <w:r>
        <w:separator/>
      </w:r>
    </w:p>
  </w:endnote>
  <w:endnote w:type="continuationSeparator" w:id="0">
    <w:p w:rsidR="005F2B0F" w:rsidRDefault="005F2B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E6" w:rsidRDefault="003642E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8061157"/>
      <w:docPartObj>
        <w:docPartGallery w:val="Page Numbers (Bottom of Page)"/>
        <w:docPartUnique/>
      </w:docPartObj>
    </w:sdtPr>
    <w:sdtContent>
      <w:p w:rsidR="00DE5E37" w:rsidRDefault="00DE5E37" w:rsidP="00BA0C92">
        <w:pPr>
          <w:pStyle w:val="FooterAddress"/>
          <w:spacing w:after="0" w:line="240" w:lineRule="exact"/>
        </w:pPr>
      </w:p>
      <w:p w:rsidR="00DE5E37" w:rsidRDefault="00DE5E37" w:rsidP="00BA0C92">
        <w:pPr>
          <w:pStyle w:val="FooterAddress"/>
          <w:spacing w:after="0" w:line="240" w:lineRule="exact"/>
          <w:rPr>
            <w:b/>
          </w:rPr>
        </w:pPr>
        <w:r>
          <w:rPr>
            <w:b/>
          </w:rPr>
          <w:t>South East LEP</w:t>
        </w:r>
      </w:p>
      <w:p w:rsidR="00DE5E37" w:rsidRDefault="00DE5E37" w:rsidP="00BA0C92">
        <w:pPr>
          <w:pStyle w:val="Footer"/>
          <w:ind w:right="360" w:hanging="540"/>
        </w:pPr>
        <w:r>
          <w:rPr>
            <w:b/>
          </w:rPr>
          <w:tab/>
          <w:t xml:space="preserve">Skills Capital Fund </w:t>
        </w:r>
        <w:r w:rsidR="002E3949">
          <w:rPr>
            <w:b/>
          </w:rPr>
          <w:t xml:space="preserve">Specialist Equipment </w:t>
        </w:r>
        <w:r>
          <w:rPr>
            <w:b/>
          </w:rPr>
          <w:t xml:space="preserve">Application Form </w:t>
        </w:r>
      </w:p>
      <w:p w:rsidR="00DE5E37" w:rsidRDefault="00DE5E37" w:rsidP="00BA0C92">
        <w:pPr>
          <w:pStyle w:val="Footer"/>
          <w:jc w:val="center"/>
        </w:pPr>
        <w:r>
          <w:tab/>
          <w:t xml:space="preserve">                                                                                                           Page </w:t>
        </w:r>
        <w:fldSimple w:instr=" PAGE   \* MERGEFORMAT ">
          <w:r w:rsidR="00C327AA">
            <w:rPr>
              <w:noProof/>
            </w:rPr>
            <w:t>5</w:t>
          </w:r>
        </w:fldSimple>
        <w:r>
          <w:rPr>
            <w:noProof/>
          </w:rPr>
          <w:t xml:space="preserve"> of </w:t>
        </w:r>
        <w:fldSimple w:instr=" NUMPAGES   \* MERGEFORMAT ">
          <w:r w:rsidR="00C327AA">
            <w:rPr>
              <w:noProof/>
            </w:rPr>
            <w:t>6</w:t>
          </w:r>
        </w:fldSimple>
      </w:p>
    </w:sdtContent>
  </w:sdt>
  <w:p w:rsidR="00DE5E37" w:rsidRPr="00DB5375" w:rsidRDefault="00DE5E37" w:rsidP="00CB6FC0">
    <w:pPr>
      <w:pStyle w:val="Footer"/>
      <w:spacing w:after="0" w:line="240" w:lineRule="exact"/>
      <w:rPr>
        <w:sz w:val="2"/>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E6" w:rsidRDefault="003642E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B0F" w:rsidRDefault="005F2B0F">
      <w:r>
        <w:separator/>
      </w:r>
    </w:p>
  </w:footnote>
  <w:footnote w:type="continuationSeparator" w:id="0">
    <w:p w:rsidR="005F2B0F" w:rsidRDefault="005F2B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E6" w:rsidRDefault="008C45D2">
    <w:pPr>
      <w:pStyle w:val="Header"/>
    </w:pPr>
    <w:r w:rsidRPr="008C45D2">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7822" o:spid="_x0000_s2050" type="#_x0000_t136" style="position:absolute;left:0;text-align:left;margin-left:0;margin-top:0;width:442.45pt;height:176.9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52" w:type="dxa"/>
      <w:tblInd w:w="-196" w:type="dxa"/>
      <w:tblCellMar>
        <w:left w:w="0" w:type="dxa"/>
        <w:right w:w="0" w:type="dxa"/>
      </w:tblCellMar>
      <w:tblLook w:val="01E0"/>
    </w:tblPr>
    <w:tblGrid>
      <w:gridCol w:w="9552"/>
    </w:tblGrid>
    <w:tr w:rsidR="00DE5E37" w:rsidRPr="00F2478E">
      <w:trPr>
        <w:trHeight w:val="2341"/>
      </w:trPr>
      <w:tc>
        <w:tcPr>
          <w:tcW w:w="9552" w:type="dxa"/>
        </w:tcPr>
        <w:p w:rsidR="00DE5E37" w:rsidRDefault="008C45D2" w:rsidP="00504876">
          <w:pPr>
            <w:pStyle w:val="HeaderDoctype"/>
            <w:jc w:val="center"/>
          </w:pPr>
          <w:r w:rsidRPr="008C45D2">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7823" o:spid="_x0000_s2051" type="#_x0000_t136" style="position:absolute;left:0;text-align:left;margin-left:0;margin-top:0;width:442.45pt;height:176.9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E5E37">
            <w:rPr>
              <w:noProof/>
              <w:lang w:val="en-US"/>
            </w:rPr>
            <w:drawing>
              <wp:inline distT="0" distB="0" distL="0" distR="0">
                <wp:extent cx="3230880" cy="1499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0880" cy="1499870"/>
                        </a:xfrm>
                        <a:prstGeom prst="rect">
                          <a:avLst/>
                        </a:prstGeom>
                        <a:noFill/>
                      </pic:spPr>
                    </pic:pic>
                  </a:graphicData>
                </a:graphic>
              </wp:inline>
            </w:drawing>
          </w:r>
        </w:p>
        <w:p w:rsidR="00DE5E37" w:rsidRDefault="00DE5E37" w:rsidP="003F5DDA"/>
        <w:p w:rsidR="00DE5E37" w:rsidRPr="003F5DDA" w:rsidRDefault="00DE5E37" w:rsidP="00504876">
          <w:pPr>
            <w:jc w:val="center"/>
          </w:pPr>
        </w:p>
      </w:tc>
    </w:tr>
  </w:tbl>
  <w:p w:rsidR="00DE5E37" w:rsidRDefault="00DE5E37" w:rsidP="00504876">
    <w:pPr>
      <w:jc w:val="center"/>
      <w:rPr>
        <w:rFonts w:asciiTheme="minorHAnsi" w:hAnsiTheme="minorHAnsi"/>
        <w:b/>
        <w:color w:val="0070C0"/>
        <w:sz w:val="36"/>
      </w:rPr>
    </w:pPr>
    <w:r>
      <w:rPr>
        <w:rFonts w:asciiTheme="minorHAnsi" w:hAnsiTheme="minorHAnsi"/>
        <w:b/>
        <w:color w:val="0070C0"/>
        <w:sz w:val="36"/>
      </w:rPr>
      <w:t>South East Local Enterprise Partnership</w:t>
    </w:r>
  </w:p>
  <w:p w:rsidR="00DE5E37" w:rsidRDefault="00DE5E37" w:rsidP="00504876">
    <w:pPr>
      <w:jc w:val="center"/>
      <w:rPr>
        <w:rFonts w:asciiTheme="minorHAnsi" w:hAnsiTheme="minorHAnsi"/>
        <w:b/>
        <w:color w:val="0070C0"/>
        <w:sz w:val="36"/>
      </w:rPr>
    </w:pPr>
    <w:r>
      <w:rPr>
        <w:rFonts w:asciiTheme="minorHAnsi" w:hAnsiTheme="minorHAnsi"/>
        <w:b/>
        <w:color w:val="0070C0"/>
        <w:sz w:val="36"/>
      </w:rPr>
      <w:t>Skills</w:t>
    </w:r>
    <w:r w:rsidRPr="004F35D1">
      <w:rPr>
        <w:rFonts w:asciiTheme="minorHAnsi" w:hAnsiTheme="minorHAnsi"/>
        <w:b/>
        <w:color w:val="0070C0"/>
        <w:sz w:val="36"/>
      </w:rPr>
      <w:t xml:space="preserve"> Capital </w:t>
    </w:r>
    <w:r>
      <w:rPr>
        <w:rFonts w:asciiTheme="minorHAnsi" w:hAnsiTheme="minorHAnsi"/>
        <w:b/>
        <w:color w:val="0070C0"/>
        <w:sz w:val="36"/>
      </w:rPr>
      <w:t xml:space="preserve">Fund </w:t>
    </w:r>
    <w:r w:rsidRPr="004F35D1">
      <w:rPr>
        <w:rFonts w:asciiTheme="minorHAnsi" w:hAnsiTheme="minorHAnsi"/>
        <w:b/>
        <w:color w:val="0070C0"/>
        <w:sz w:val="36"/>
      </w:rPr>
      <w:t>20</w:t>
    </w:r>
    <w:r>
      <w:rPr>
        <w:rFonts w:asciiTheme="minorHAnsi" w:hAnsiTheme="minorHAnsi"/>
        <w:b/>
        <w:color w:val="0070C0"/>
        <w:sz w:val="36"/>
      </w:rPr>
      <w:t>15</w:t>
    </w:r>
    <w:r w:rsidRPr="004F35D1">
      <w:rPr>
        <w:rFonts w:asciiTheme="minorHAnsi" w:hAnsiTheme="minorHAnsi"/>
        <w:b/>
        <w:color w:val="0070C0"/>
        <w:sz w:val="36"/>
      </w:rPr>
      <w:t>-1</w:t>
    </w:r>
    <w:r>
      <w:rPr>
        <w:rFonts w:asciiTheme="minorHAnsi" w:hAnsiTheme="minorHAnsi"/>
        <w:b/>
        <w:color w:val="0070C0"/>
        <w:sz w:val="36"/>
      </w:rPr>
      <w:t>6 and 2016-17</w:t>
    </w:r>
    <w:r w:rsidRPr="004F35D1">
      <w:rPr>
        <w:rFonts w:asciiTheme="minorHAnsi" w:hAnsiTheme="minorHAnsi"/>
        <w:b/>
        <w:color w:val="0070C0"/>
        <w:sz w:val="36"/>
      </w:rPr>
      <w:t xml:space="preserve"> </w:t>
    </w:r>
  </w:p>
  <w:p w:rsidR="00DE5E37" w:rsidRPr="00F967B6" w:rsidRDefault="002E3949" w:rsidP="00504876">
    <w:pPr>
      <w:jc w:val="center"/>
    </w:pPr>
    <w:r>
      <w:rPr>
        <w:rFonts w:asciiTheme="minorHAnsi" w:hAnsiTheme="minorHAnsi"/>
        <w:b/>
        <w:color w:val="0070C0"/>
        <w:sz w:val="36"/>
      </w:rPr>
      <w:t>Specialist Equipment</w:t>
    </w:r>
    <w:r w:rsidRPr="004F35D1">
      <w:rPr>
        <w:rFonts w:asciiTheme="minorHAnsi" w:hAnsiTheme="minorHAnsi"/>
        <w:b/>
        <w:color w:val="0070C0"/>
        <w:sz w:val="36"/>
      </w:rPr>
      <w:t xml:space="preserve"> </w:t>
    </w:r>
    <w:r w:rsidR="00DE5E37" w:rsidRPr="004F35D1">
      <w:rPr>
        <w:rFonts w:asciiTheme="minorHAnsi" w:hAnsiTheme="minorHAnsi"/>
        <w:b/>
        <w:color w:val="0070C0"/>
        <w:sz w:val="36"/>
      </w:rPr>
      <w:t>Application Form</w:t>
    </w:r>
    <w:r w:rsidR="00DE5E37">
      <w:rPr>
        <w:rFonts w:asciiTheme="minorHAnsi" w:hAnsiTheme="minorHAnsi"/>
        <w:b/>
        <w:color w:val="0070C0"/>
        <w:sz w:val="36"/>
      </w:rPr>
      <w:t xml:space="preserve"> </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E6" w:rsidRDefault="008C45D2">
    <w:pPr>
      <w:pStyle w:val="Header"/>
    </w:pPr>
    <w:r w:rsidRPr="008C45D2">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7821" o:spid="_x0000_s2049" type="#_x0000_t136" style="position:absolute;left:0;text-align:left;margin-left:0;margin-top:0;width:442.45pt;height:176.9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37" w:rsidRDefault="008C45D2">
    <w:r w:rsidRPr="008C45D2">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7825" o:spid="_x0000_s2053" type="#_x0000_t136" style="position:absolute;margin-left:0;margin-top:0;width:442.45pt;height:176.9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37" w:rsidRDefault="008C45D2">
    <w:pPr>
      <w:pStyle w:val="Header"/>
    </w:pPr>
    <w:r w:rsidRPr="008C45D2">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7826" o:spid="_x0000_s2054" type="#_x0000_t136" style="position:absolute;left:0;text-align:left;margin-left:0;margin-top:0;width:442.45pt;height:176.9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37" w:rsidRDefault="008C45D2">
    <w:pPr>
      <w:pStyle w:val="Header"/>
    </w:pPr>
    <w:r w:rsidRPr="008C45D2">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7824" o:spid="_x0000_s2052" type="#_x0000_t136" style="position:absolute;left:0;text-align:left;margin-left:0;margin-top:0;width:442.45pt;height:176.9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D08"/>
    <w:multiLevelType w:val="hybridMultilevel"/>
    <w:tmpl w:val="B18A7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6A456C"/>
    <w:multiLevelType w:val="hybridMultilevel"/>
    <w:tmpl w:val="E892D6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8D6077"/>
    <w:multiLevelType w:val="multilevel"/>
    <w:tmpl w:val="42284D06"/>
    <w:lvl w:ilvl="0">
      <w:start w:val="1"/>
      <w:numFmt w:val="decimal"/>
      <w:lvlText w:val="Item %1."/>
      <w:lvlJc w:val="left"/>
      <w:pPr>
        <w:tabs>
          <w:tab w:val="num" w:pos="1080"/>
        </w:tabs>
        <w:ind w:left="360" w:hanging="360"/>
      </w:pPr>
      <w:rPr>
        <w:rFonts w:ascii="Arial" w:hAnsi="Arial" w:cs="Times New Roman" w:hint="default"/>
      </w:rPr>
    </w:lvl>
    <w:lvl w:ilvl="1">
      <w:start w:val="1"/>
      <w:numFmt w:val="lowerLetter"/>
      <w:lvlText w:val="%2)"/>
      <w:lvlJc w:val="left"/>
      <w:pPr>
        <w:tabs>
          <w:tab w:val="num" w:pos="792"/>
        </w:tabs>
        <w:ind w:left="792" w:hanging="792"/>
      </w:pPr>
      <w:rPr>
        <w:rFonts w:ascii="Arial" w:hAnsi="Arial"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3AB5D1C"/>
    <w:multiLevelType w:val="multilevel"/>
    <w:tmpl w:val="C95C5772"/>
    <w:lvl w:ilvl="0">
      <w:start w:val="1"/>
      <w:numFmt w:val="decimal"/>
      <w:lvlText w:val="Item %1."/>
      <w:lvlJc w:val="left"/>
      <w:pPr>
        <w:tabs>
          <w:tab w:val="num" w:pos="1080"/>
        </w:tabs>
        <w:ind w:left="360" w:hanging="360"/>
      </w:pPr>
      <w:rPr>
        <w:rFonts w:ascii="Arial" w:hAnsi="Arial" w:cs="Times New Roman" w:hint="default"/>
      </w:rPr>
    </w:lvl>
    <w:lvl w:ilvl="1">
      <w:start w:val="1"/>
      <w:numFmt w:val="lowerLetter"/>
      <w:lvlText w:val="%2."/>
      <w:lvlJc w:val="left"/>
      <w:pPr>
        <w:tabs>
          <w:tab w:val="num" w:pos="792"/>
        </w:tabs>
        <w:ind w:left="792" w:hanging="792"/>
      </w:pPr>
      <w:rPr>
        <w:rFonts w:ascii="Arial" w:hAnsi="Arial"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3C42B0F"/>
    <w:multiLevelType w:val="hybridMultilevel"/>
    <w:tmpl w:val="4328AE7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0457208E"/>
    <w:multiLevelType w:val="hybridMultilevel"/>
    <w:tmpl w:val="118E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1F0223"/>
    <w:multiLevelType w:val="hybridMultilevel"/>
    <w:tmpl w:val="448A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E242A3"/>
    <w:multiLevelType w:val="multilevel"/>
    <w:tmpl w:val="0526FD8A"/>
    <w:name w:val="items4"/>
    <w:lvl w:ilvl="0">
      <w:start w:val="1"/>
      <w:numFmt w:val="none"/>
      <w:pStyle w:val="Heading1"/>
      <w:lvlText w:val=""/>
      <w:lvlJc w:val="left"/>
      <w:pPr>
        <w:tabs>
          <w:tab w:val="num" w:pos="0"/>
        </w:tabs>
      </w:pPr>
      <w:rPr>
        <w:rFonts w:cs="Times New Roman"/>
      </w:rPr>
    </w:lvl>
    <w:lvl w:ilvl="1">
      <w:start w:val="1"/>
      <w:numFmt w:val="none"/>
      <w:pStyle w:val="Heading2"/>
      <w:lvlText w:val=""/>
      <w:lvlJc w:val="left"/>
      <w:pPr>
        <w:tabs>
          <w:tab w:val="num" w:pos="0"/>
        </w:tabs>
      </w:pPr>
      <w:rPr>
        <w:rFonts w:cs="Times New Roman"/>
        <w:b/>
      </w:rPr>
    </w:lvl>
    <w:lvl w:ilvl="2">
      <w:start w:val="1"/>
      <w:numFmt w:val="none"/>
      <w:pStyle w:val="Heading3"/>
      <w:lvlText w:val=""/>
      <w:lvlJc w:val="left"/>
      <w:pPr>
        <w:tabs>
          <w:tab w:val="num" w:pos="0"/>
        </w:tabs>
      </w:pPr>
      <w:rPr>
        <w:rFonts w:cs="Times New Roman"/>
        <w:b/>
      </w:rPr>
    </w:lvl>
    <w:lvl w:ilvl="3">
      <w:start w:val="1"/>
      <w:numFmt w:val="decimal"/>
      <w:lvlRestart w:val="0"/>
      <w:pStyle w:val="numberedparagraph"/>
      <w:lvlText w:val="%4"/>
      <w:lvlJc w:val="left"/>
      <w:pPr>
        <w:tabs>
          <w:tab w:val="num" w:pos="567"/>
        </w:tabs>
        <w:ind w:left="567" w:hanging="567"/>
      </w:pPr>
      <w:rPr>
        <w:rFonts w:cs="Times New Roman"/>
      </w:rPr>
    </w:lvl>
    <w:lvl w:ilvl="4">
      <w:start w:val="1"/>
      <w:numFmt w:val="lowerLetter"/>
      <w:pStyle w:val="letteredlist"/>
      <w:lvlText w:val="%5"/>
      <w:lvlJc w:val="left"/>
      <w:pPr>
        <w:tabs>
          <w:tab w:val="num" w:pos="964"/>
        </w:tabs>
        <w:ind w:left="964" w:hanging="397"/>
      </w:pPr>
      <w:rPr>
        <w:rFonts w:cs="Times New Roman"/>
        <w:b w:val="0"/>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
      <w:lvlJc w:val="left"/>
      <w:pPr>
        <w:tabs>
          <w:tab w:val="num" w:pos="2880"/>
        </w:tabs>
        <w:ind w:left="2880" w:hanging="360"/>
      </w:pPr>
      <w:rPr>
        <w:rFonts w:cs="Times New Roman"/>
      </w:rPr>
    </w:lvl>
    <w:lvl w:ilvl="8">
      <w:start w:val="1"/>
      <w:numFmt w:val="lowerRoman"/>
      <w:lvlText w:val=""/>
      <w:lvlJc w:val="left"/>
      <w:pPr>
        <w:tabs>
          <w:tab w:val="num" w:pos="3240"/>
        </w:tabs>
        <w:ind w:left="3240" w:hanging="360"/>
      </w:pPr>
      <w:rPr>
        <w:rFonts w:cs="Times New Roman"/>
      </w:rPr>
    </w:lvl>
  </w:abstractNum>
  <w:abstractNum w:abstractNumId="8">
    <w:nsid w:val="0A311882"/>
    <w:multiLevelType w:val="hybridMultilevel"/>
    <w:tmpl w:val="B3B844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B6A22F4"/>
    <w:multiLevelType w:val="hybridMultilevel"/>
    <w:tmpl w:val="5C884E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Aria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Aria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Aria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nsid w:val="0FF141CB"/>
    <w:multiLevelType w:val="hybridMultilevel"/>
    <w:tmpl w:val="C1E01F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16A911E1"/>
    <w:multiLevelType w:val="hybridMultilevel"/>
    <w:tmpl w:val="4134DB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174C69EB"/>
    <w:multiLevelType w:val="multilevel"/>
    <w:tmpl w:val="B8120808"/>
    <w:lvl w:ilvl="0">
      <w:start w:val="1"/>
      <w:numFmt w:val="decimal"/>
      <w:lvlText w:val="Item %1."/>
      <w:lvlJc w:val="left"/>
      <w:pPr>
        <w:tabs>
          <w:tab w:val="num" w:pos="1080"/>
        </w:tabs>
        <w:ind w:left="360" w:hanging="360"/>
      </w:pPr>
      <w:rPr>
        <w:rFonts w:ascii="Arial" w:hAnsi="Arial" w:cs="Times New Roman" w:hint="default"/>
      </w:rPr>
    </w:lvl>
    <w:lvl w:ilvl="1">
      <w:start w:val="1"/>
      <w:numFmt w:val="lowerLetter"/>
      <w:lvlText w:val="%2)"/>
      <w:lvlJc w:val="left"/>
      <w:pPr>
        <w:tabs>
          <w:tab w:val="num" w:pos="792"/>
        </w:tabs>
        <w:ind w:left="792" w:hanging="792"/>
      </w:pPr>
      <w:rPr>
        <w:rFonts w:ascii="Arial" w:hAnsi="Arial" w:cs="Times New Roman" w:hint="default"/>
      </w:rPr>
    </w:lvl>
    <w:lvl w:ilvl="2">
      <w:start w:val="1"/>
      <w:numFmt w:val="decimal"/>
      <w:lvlRestart w:val="0"/>
      <w:lvlText w:val="%1.%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175425FF"/>
    <w:multiLevelType w:val="multilevel"/>
    <w:tmpl w:val="ABD215CA"/>
    <w:lvl w:ilvl="0">
      <w:start w:val="1"/>
      <w:numFmt w:val="none"/>
      <w:suff w:val="space"/>
      <w:lvlText w:val="%1Decision:  "/>
      <w:lvlJc w:val="left"/>
      <w:rPr>
        <w:rFonts w:ascii="Arial" w:hAnsi="Arial" w:cs="Times New Roman" w:hint="default"/>
        <w:b/>
        <w:i w:val="0"/>
      </w:rPr>
    </w:lvl>
    <w:lvl w:ilvl="1">
      <w:start w:val="1"/>
      <w:numFmt w:val="decimal"/>
      <w:suff w:val="nothing"/>
      <w:lvlText w:val="%2.%1 "/>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nsid w:val="18CD1BC2"/>
    <w:multiLevelType w:val="multilevel"/>
    <w:tmpl w:val="21DEA526"/>
    <w:lvl w:ilvl="0">
      <w:start w:val="1"/>
      <w:numFmt w:val="decimal"/>
      <w:lvlText w:val="Item %1."/>
      <w:lvlJc w:val="left"/>
      <w:pPr>
        <w:tabs>
          <w:tab w:val="num" w:pos="1080"/>
        </w:tabs>
        <w:ind w:left="360" w:hanging="360"/>
      </w:pPr>
      <w:rPr>
        <w:rFonts w:ascii="Arial" w:hAnsi="Arial" w:cs="Times New Roman" w:hint="default"/>
      </w:rPr>
    </w:lvl>
    <w:lvl w:ilvl="1">
      <w:start w:val="1"/>
      <w:numFmt w:val="lowerLetter"/>
      <w:lvlRestart w:val="0"/>
      <w:lvlText w:val="%2)"/>
      <w:lvlJc w:val="left"/>
      <w:pPr>
        <w:tabs>
          <w:tab w:val="num" w:pos="792"/>
        </w:tabs>
        <w:ind w:left="792" w:hanging="792"/>
      </w:pPr>
      <w:rPr>
        <w:rFonts w:ascii="Arial" w:hAnsi="Arial" w:cs="Times New Roman" w:hint="default"/>
      </w:rPr>
    </w:lvl>
    <w:lvl w:ilvl="2">
      <w:start w:val="1"/>
      <w:numFmt w:val="decimal"/>
      <w:lvlRestart w:val="0"/>
      <w:lvlText w:val="%1.%3"/>
      <w:lvlJc w:val="left"/>
      <w:pPr>
        <w:tabs>
          <w:tab w:val="num" w:pos="567"/>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1A7650A1"/>
    <w:multiLevelType w:val="hybridMultilevel"/>
    <w:tmpl w:val="DB76EE80"/>
    <w:lvl w:ilvl="0" w:tplc="15104A64">
      <w:start w:val="1"/>
      <w:numFmt w:val="bullet"/>
      <w:lvlText w:val=""/>
      <w:lvlJc w:val="left"/>
      <w:pPr>
        <w:tabs>
          <w:tab w:val="num" w:pos="964"/>
        </w:tabs>
        <w:ind w:left="96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467110"/>
    <w:multiLevelType w:val="singleLevel"/>
    <w:tmpl w:val="9D28880C"/>
    <w:name w:val="bullets"/>
    <w:lvl w:ilvl="0">
      <w:start w:val="1"/>
      <w:numFmt w:val="bullet"/>
      <w:pStyle w:val="bulletedlist"/>
      <w:lvlText w:val=""/>
      <w:lvlJc w:val="left"/>
      <w:pPr>
        <w:tabs>
          <w:tab w:val="num" w:pos="964"/>
        </w:tabs>
        <w:ind w:left="964" w:hanging="397"/>
      </w:pPr>
      <w:rPr>
        <w:rFonts w:ascii="Symbol" w:hAnsi="Symbol" w:hint="default"/>
      </w:rPr>
    </w:lvl>
  </w:abstractNum>
  <w:abstractNum w:abstractNumId="17">
    <w:nsid w:val="1B7F096B"/>
    <w:multiLevelType w:val="hybridMultilevel"/>
    <w:tmpl w:val="169812FE"/>
    <w:lvl w:ilvl="0" w:tplc="7D5249E6">
      <w:start w:val="1"/>
      <w:numFmt w:val="lowerLetter"/>
      <w:lvlText w:val="%1)"/>
      <w:lvlJc w:val="left"/>
      <w:pPr>
        <w:tabs>
          <w:tab w:val="num" w:pos="927"/>
        </w:tabs>
        <w:ind w:left="927"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3574E1"/>
    <w:multiLevelType w:val="multilevel"/>
    <w:tmpl w:val="99221F16"/>
    <w:lvl w:ilvl="0">
      <w:start w:val="1"/>
      <w:numFmt w:val="decimal"/>
      <w:lvlText w:val="%1"/>
      <w:lvlJc w:val="left"/>
      <w:pPr>
        <w:tabs>
          <w:tab w:val="num" w:pos="567"/>
        </w:tabs>
        <w:ind w:left="567" w:hanging="567"/>
      </w:pPr>
      <w:rPr>
        <w:rFonts w:ascii="Arial" w:hAnsi="Arial" w:cs="Times New Roman" w:hint="default"/>
      </w:rPr>
    </w:lvl>
    <w:lvl w:ilvl="1">
      <w:start w:val="1"/>
      <w:numFmt w:val="none"/>
      <w:lvlText w:val=""/>
      <w:lvlJc w:val="left"/>
      <w:pPr>
        <w:tabs>
          <w:tab w:val="num" w:pos="851"/>
        </w:tabs>
        <w:ind w:left="851" w:hanging="851"/>
      </w:pPr>
      <w:rPr>
        <w:rFonts w:ascii="Arial" w:hAnsi="Arial" w:cs="Times New Roman" w:hint="default"/>
      </w:rPr>
    </w:lvl>
    <w:lvl w:ilvl="2">
      <w:start w:val="1"/>
      <w:numFmt w:val="none"/>
      <w:lvlRestart w:val="0"/>
      <w:lvlText w:val=""/>
      <w:lvlJc w:val="left"/>
      <w:pPr>
        <w:tabs>
          <w:tab w:val="num" w:pos="851"/>
        </w:tabs>
        <w:ind w:left="851" w:hanging="851"/>
      </w:pPr>
      <w:rPr>
        <w:rFonts w:ascii="Arial" w:hAnsi="Arial" w:cs="Times New Roman" w:hint="default"/>
      </w:rPr>
    </w:lvl>
    <w:lvl w:ilvl="3">
      <w:start w:val="1"/>
      <w:numFmt w:val="lowerLetter"/>
      <w:lvlText w:val="%4."/>
      <w:lvlJc w:val="left"/>
      <w:pPr>
        <w:tabs>
          <w:tab w:val="num" w:pos="964"/>
        </w:tabs>
        <w:ind w:left="964" w:hanging="397"/>
      </w:pPr>
      <w:rPr>
        <w:rFonts w:ascii="Arial" w:hAnsi="Arial"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4320"/>
        </w:tabs>
        <w:ind w:left="3600" w:hanging="1440"/>
      </w:pPr>
      <w:rPr>
        <w:rFonts w:cs="Times New Roman" w:hint="default"/>
      </w:rPr>
    </w:lvl>
  </w:abstractNum>
  <w:abstractNum w:abstractNumId="19">
    <w:nsid w:val="229C7384"/>
    <w:multiLevelType w:val="hybridMultilevel"/>
    <w:tmpl w:val="A10A9D50"/>
    <w:lvl w:ilvl="0" w:tplc="B0682CA2">
      <w:start w:val="1"/>
      <w:numFmt w:val="none"/>
      <w:lvlText w:val="Recommendation: "/>
      <w:lvlJc w:val="left"/>
      <w:pPr>
        <w:tabs>
          <w:tab w:val="num" w:pos="2880"/>
        </w:tabs>
      </w:pPr>
      <w:rPr>
        <w:rFonts w:ascii="Arial" w:hAnsi="Arial"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B74397D"/>
    <w:multiLevelType w:val="hybridMultilevel"/>
    <w:tmpl w:val="3F40E92C"/>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FAD3D98"/>
    <w:multiLevelType w:val="hybridMultilevel"/>
    <w:tmpl w:val="67D6EBE2"/>
    <w:lvl w:ilvl="0" w:tplc="206AF9A0">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308C3387"/>
    <w:multiLevelType w:val="multilevel"/>
    <w:tmpl w:val="8DD0FB42"/>
    <w:lvl w:ilvl="0">
      <w:start w:val="1"/>
      <w:numFmt w:val="decimal"/>
      <w:suff w:val="space"/>
      <w:lvlText w:val="Item %1."/>
      <w:lvlJc w:val="left"/>
      <w:pPr>
        <w:ind w:left="567" w:hanging="567"/>
      </w:pPr>
      <w:rPr>
        <w:rFonts w:ascii="Arial" w:hAnsi="Arial" w:cs="Times New Roman" w:hint="default"/>
      </w:rPr>
    </w:lvl>
    <w:lvl w:ilvl="1">
      <w:start w:val="1"/>
      <w:numFmt w:val="none"/>
      <w:lvlText w:val=""/>
      <w:lvlJc w:val="left"/>
      <w:pPr>
        <w:tabs>
          <w:tab w:val="num" w:pos="851"/>
        </w:tabs>
        <w:ind w:left="851" w:hanging="851"/>
      </w:pPr>
      <w:rPr>
        <w:rFonts w:ascii="Arial" w:hAnsi="Arial" w:cs="Times New Roman" w:hint="default"/>
      </w:rPr>
    </w:lvl>
    <w:lvl w:ilvl="2">
      <w:start w:val="1"/>
      <w:numFmt w:val="decimal"/>
      <w:lvlRestart w:val="0"/>
      <w:lvlText w:val="%1.%3"/>
      <w:lvlJc w:val="left"/>
      <w:pPr>
        <w:tabs>
          <w:tab w:val="num" w:pos="851"/>
        </w:tabs>
        <w:ind w:left="851" w:hanging="851"/>
      </w:pPr>
      <w:rPr>
        <w:rFonts w:ascii="Arial" w:hAnsi="Arial" w:cs="Times New Roman" w:hint="default"/>
      </w:rPr>
    </w:lvl>
    <w:lvl w:ilvl="3">
      <w:start w:val="1"/>
      <w:numFmt w:val="lowerLetter"/>
      <w:lvlText w:val="%4)"/>
      <w:lvlJc w:val="left"/>
      <w:pPr>
        <w:tabs>
          <w:tab w:val="num" w:pos="964"/>
        </w:tabs>
        <w:ind w:left="964" w:hanging="397"/>
      </w:pPr>
      <w:rPr>
        <w:rFonts w:ascii="Arial" w:hAnsi="Arial"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4320"/>
        </w:tabs>
        <w:ind w:left="3600" w:hanging="1440"/>
      </w:pPr>
      <w:rPr>
        <w:rFonts w:cs="Times New Roman" w:hint="default"/>
      </w:rPr>
    </w:lvl>
  </w:abstractNum>
  <w:abstractNum w:abstractNumId="23">
    <w:nsid w:val="30C9399A"/>
    <w:multiLevelType w:val="hybridMultilevel"/>
    <w:tmpl w:val="B0202F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3447769"/>
    <w:multiLevelType w:val="hybridMultilevel"/>
    <w:tmpl w:val="6CB2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5DE4BCD"/>
    <w:multiLevelType w:val="hybridMultilevel"/>
    <w:tmpl w:val="575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A156F22"/>
    <w:multiLevelType w:val="hybridMultilevel"/>
    <w:tmpl w:val="75E4231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3B9C7E1B"/>
    <w:multiLevelType w:val="multilevel"/>
    <w:tmpl w:val="170458AE"/>
    <w:lvl w:ilvl="0">
      <w:start w:val="1"/>
      <w:numFmt w:val="decimal"/>
      <w:suff w:val="space"/>
      <w:lvlText w:val="Item %1."/>
      <w:lvlJc w:val="left"/>
      <w:pPr>
        <w:ind w:left="567" w:hanging="567"/>
      </w:pPr>
      <w:rPr>
        <w:rFonts w:ascii="Arial" w:hAnsi="Arial" w:cs="Times New Roman" w:hint="default"/>
      </w:rPr>
    </w:lvl>
    <w:lvl w:ilvl="1">
      <w:start w:val="1"/>
      <w:numFmt w:val="none"/>
      <w:lvlText w:val=""/>
      <w:lvlJc w:val="left"/>
      <w:pPr>
        <w:tabs>
          <w:tab w:val="num" w:pos="851"/>
        </w:tabs>
        <w:ind w:left="851" w:hanging="851"/>
      </w:pPr>
      <w:rPr>
        <w:rFonts w:ascii="Arial" w:hAnsi="Arial" w:cs="Times New Roman" w:hint="default"/>
      </w:rPr>
    </w:lvl>
    <w:lvl w:ilvl="2">
      <w:start w:val="1"/>
      <w:numFmt w:val="decimal"/>
      <w:lvlRestart w:val="0"/>
      <w:lvlText w:val="%1.%3"/>
      <w:lvlJc w:val="left"/>
      <w:pPr>
        <w:tabs>
          <w:tab w:val="num" w:pos="851"/>
        </w:tabs>
        <w:ind w:left="851" w:hanging="851"/>
      </w:pPr>
      <w:rPr>
        <w:rFonts w:ascii="Arial" w:hAnsi="Arial" w:cs="Times New Roman" w:hint="default"/>
      </w:rPr>
    </w:lvl>
    <w:lvl w:ilvl="3">
      <w:start w:val="1"/>
      <w:numFmt w:val="lowerLetter"/>
      <w:lvlText w:val="%4"/>
      <w:lvlJc w:val="left"/>
      <w:pPr>
        <w:tabs>
          <w:tab w:val="num" w:pos="964"/>
        </w:tabs>
        <w:ind w:left="964" w:hanging="397"/>
      </w:pPr>
      <w:rPr>
        <w:rFonts w:ascii="Arial" w:hAnsi="Arial"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4320"/>
        </w:tabs>
        <w:ind w:left="3600" w:hanging="1440"/>
      </w:pPr>
      <w:rPr>
        <w:rFonts w:cs="Times New Roman" w:hint="default"/>
      </w:rPr>
    </w:lvl>
  </w:abstractNum>
  <w:abstractNum w:abstractNumId="28">
    <w:nsid w:val="3F48753D"/>
    <w:multiLevelType w:val="multilevel"/>
    <w:tmpl w:val="266A0CC6"/>
    <w:lvl w:ilvl="0">
      <w:start w:val="1"/>
      <w:numFmt w:val="decimal"/>
      <w:suff w:val="space"/>
      <w:lvlText w:val="Item %1."/>
      <w:lvlJc w:val="left"/>
      <w:pPr>
        <w:ind w:left="-6"/>
      </w:pPr>
      <w:rPr>
        <w:rFonts w:ascii="Arial" w:hAnsi="Arial"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34"/>
        </w:tabs>
        <w:ind w:left="1218" w:hanging="504"/>
      </w:pPr>
      <w:rPr>
        <w:rFonts w:cs="Times New Roman" w:hint="default"/>
      </w:rPr>
    </w:lvl>
    <w:lvl w:ilvl="3">
      <w:start w:val="1"/>
      <w:numFmt w:val="decimal"/>
      <w:lvlText w:val="%1.%2.%3.%4."/>
      <w:lvlJc w:val="left"/>
      <w:pPr>
        <w:tabs>
          <w:tab w:val="num" w:pos="2154"/>
        </w:tabs>
        <w:ind w:left="1722" w:hanging="648"/>
      </w:pPr>
      <w:rPr>
        <w:rFonts w:cs="Times New Roman" w:hint="default"/>
      </w:rPr>
    </w:lvl>
    <w:lvl w:ilvl="4">
      <w:start w:val="1"/>
      <w:numFmt w:val="decimal"/>
      <w:lvlText w:val="%1.%2.%3.%4.%5."/>
      <w:lvlJc w:val="left"/>
      <w:pPr>
        <w:tabs>
          <w:tab w:val="num" w:pos="2514"/>
        </w:tabs>
        <w:ind w:left="2226" w:hanging="792"/>
      </w:pPr>
      <w:rPr>
        <w:rFonts w:cs="Times New Roman" w:hint="default"/>
      </w:rPr>
    </w:lvl>
    <w:lvl w:ilvl="5">
      <w:start w:val="1"/>
      <w:numFmt w:val="decimal"/>
      <w:lvlText w:val="%1.%2.%3.%4.%5.%6."/>
      <w:lvlJc w:val="left"/>
      <w:pPr>
        <w:tabs>
          <w:tab w:val="num" w:pos="3234"/>
        </w:tabs>
        <w:ind w:left="2730" w:hanging="936"/>
      </w:pPr>
      <w:rPr>
        <w:rFonts w:cs="Times New Roman" w:hint="default"/>
      </w:rPr>
    </w:lvl>
    <w:lvl w:ilvl="6">
      <w:start w:val="1"/>
      <w:numFmt w:val="decimal"/>
      <w:lvlText w:val="%1.%2.%3.%4.%5.%6.%7."/>
      <w:lvlJc w:val="left"/>
      <w:pPr>
        <w:tabs>
          <w:tab w:val="num" w:pos="3594"/>
        </w:tabs>
        <w:ind w:left="3234" w:hanging="1080"/>
      </w:pPr>
      <w:rPr>
        <w:rFonts w:cs="Times New Roman" w:hint="default"/>
      </w:rPr>
    </w:lvl>
    <w:lvl w:ilvl="7">
      <w:start w:val="1"/>
      <w:numFmt w:val="decimal"/>
      <w:lvlText w:val="%1.%2.%3.%4.%5.%6.%7.%8."/>
      <w:lvlJc w:val="left"/>
      <w:pPr>
        <w:tabs>
          <w:tab w:val="num" w:pos="4314"/>
        </w:tabs>
        <w:ind w:left="3738" w:hanging="1224"/>
      </w:pPr>
      <w:rPr>
        <w:rFonts w:cs="Times New Roman" w:hint="default"/>
      </w:rPr>
    </w:lvl>
    <w:lvl w:ilvl="8">
      <w:start w:val="1"/>
      <w:numFmt w:val="decimal"/>
      <w:lvlText w:val="%1.%2.%3.%4.%5.%6.%7.%8.%9."/>
      <w:lvlJc w:val="left"/>
      <w:pPr>
        <w:tabs>
          <w:tab w:val="num" w:pos="5034"/>
        </w:tabs>
        <w:ind w:left="4314" w:hanging="1440"/>
      </w:pPr>
      <w:rPr>
        <w:rFonts w:cs="Times New Roman" w:hint="default"/>
      </w:rPr>
    </w:lvl>
  </w:abstractNum>
  <w:abstractNum w:abstractNumId="29">
    <w:nsid w:val="3F596F3D"/>
    <w:multiLevelType w:val="hybridMultilevel"/>
    <w:tmpl w:val="F88487AE"/>
    <w:lvl w:ilvl="0" w:tplc="51BAC11C">
      <w:start w:val="1"/>
      <w:numFmt w:val="bullet"/>
      <w:lvlText w:val="-"/>
      <w:lvlJc w:val="left"/>
      <w:pPr>
        <w:tabs>
          <w:tab w:val="num" w:pos="1361"/>
        </w:tabs>
        <w:ind w:left="1361" w:hanging="397"/>
      </w:pPr>
      <w:rPr>
        <w:rFonts w:hAnsi="Wingdings"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1C31C65"/>
    <w:multiLevelType w:val="hybridMultilevel"/>
    <w:tmpl w:val="EA5AFCCA"/>
    <w:lvl w:ilvl="0" w:tplc="DF486E0A">
      <w:start w:val="1"/>
      <w:numFmt w:val="bullet"/>
      <w:lvlText w:val=""/>
      <w:lvlJc w:val="left"/>
      <w:pPr>
        <w:tabs>
          <w:tab w:val="num" w:pos="1440"/>
        </w:tabs>
        <w:ind w:left="1440" w:hanging="360"/>
      </w:pPr>
      <w:rPr>
        <w:rFonts w:ascii="Wingdings" w:hAnsi="Wingdings" w:hint="default"/>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nsid w:val="457138F5"/>
    <w:multiLevelType w:val="hybridMultilevel"/>
    <w:tmpl w:val="7346D958"/>
    <w:lvl w:ilvl="0" w:tplc="F7809368">
      <w:start w:val="1"/>
      <w:numFmt w:val="low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9231903"/>
    <w:multiLevelType w:val="hybridMultilevel"/>
    <w:tmpl w:val="607001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4F621811"/>
    <w:multiLevelType w:val="hybridMultilevel"/>
    <w:tmpl w:val="D54EBDD6"/>
    <w:lvl w:ilvl="0" w:tplc="206AF9A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6332FAD"/>
    <w:multiLevelType w:val="multilevel"/>
    <w:tmpl w:val="B1DAA758"/>
    <w:lvl w:ilvl="0">
      <w:start w:val="1"/>
      <w:numFmt w:val="decimal"/>
      <w:suff w:val="space"/>
      <w:lvlText w:val="Item %1."/>
      <w:lvlJc w:val="left"/>
      <w:pPr>
        <w:ind w:left="360" w:hanging="360"/>
      </w:pPr>
      <w:rPr>
        <w:rFonts w:ascii="Arial" w:hAnsi="Arial"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5B406CE7"/>
    <w:multiLevelType w:val="singleLevel"/>
    <w:tmpl w:val="FA02CB22"/>
    <w:name w:val="subbullets"/>
    <w:lvl w:ilvl="0">
      <w:start w:val="1"/>
      <w:numFmt w:val="bullet"/>
      <w:pStyle w:val="bulletinletteredlist"/>
      <w:lvlText w:val="-"/>
      <w:lvlJc w:val="left"/>
      <w:pPr>
        <w:tabs>
          <w:tab w:val="num" w:pos="1361"/>
        </w:tabs>
        <w:ind w:left="1361" w:hanging="397"/>
      </w:pPr>
      <w:rPr>
        <w:rFonts w:ascii="(normal text)" w:hAnsi="(normal text)"/>
      </w:rPr>
    </w:lvl>
  </w:abstractNum>
  <w:abstractNum w:abstractNumId="36">
    <w:nsid w:val="5C76574B"/>
    <w:multiLevelType w:val="hybridMultilevel"/>
    <w:tmpl w:val="BFD284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DDC106B"/>
    <w:multiLevelType w:val="hybridMultilevel"/>
    <w:tmpl w:val="163EC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E1771E0"/>
    <w:multiLevelType w:val="hybridMultilevel"/>
    <w:tmpl w:val="CD62E1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19A1096"/>
    <w:multiLevelType w:val="multilevel"/>
    <w:tmpl w:val="34A40042"/>
    <w:lvl w:ilvl="0">
      <w:start w:val="1"/>
      <w:numFmt w:val="none"/>
      <w:suff w:val="space"/>
      <w:lvlText w:val="Action:"/>
      <w:lvlJc w:val="left"/>
      <w:rPr>
        <w:rFonts w:ascii="Arial" w:hAnsi="Aria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66EA737D"/>
    <w:multiLevelType w:val="hybridMultilevel"/>
    <w:tmpl w:val="CBBEEC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nsid w:val="6ADD7EA9"/>
    <w:multiLevelType w:val="hybridMultilevel"/>
    <w:tmpl w:val="B9C2C82E"/>
    <w:lvl w:ilvl="0" w:tplc="FFFFFFFF">
      <w:start w:val="1"/>
      <w:numFmt w:val="lowerLetter"/>
      <w:lvlText w:val="%1."/>
      <w:lvlJc w:val="left"/>
      <w:pPr>
        <w:tabs>
          <w:tab w:val="num" w:pos="750"/>
        </w:tabs>
        <w:ind w:left="750" w:hanging="39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714B14D8"/>
    <w:multiLevelType w:val="hybridMultilevel"/>
    <w:tmpl w:val="CDF83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2AD2DE2"/>
    <w:multiLevelType w:val="hybridMultilevel"/>
    <w:tmpl w:val="E3D85C18"/>
    <w:lvl w:ilvl="0" w:tplc="08090017">
      <w:start w:val="1"/>
      <w:numFmt w:val="lowerLetter"/>
      <w:lvlText w:val="%1)"/>
      <w:lvlJc w:val="left"/>
      <w:pPr>
        <w:ind w:left="2801" w:hanging="360"/>
      </w:pPr>
    </w:lvl>
    <w:lvl w:ilvl="1" w:tplc="08090019" w:tentative="1">
      <w:start w:val="1"/>
      <w:numFmt w:val="lowerLetter"/>
      <w:lvlText w:val="%2."/>
      <w:lvlJc w:val="left"/>
      <w:pPr>
        <w:ind w:left="3521" w:hanging="360"/>
      </w:pPr>
    </w:lvl>
    <w:lvl w:ilvl="2" w:tplc="0809001B" w:tentative="1">
      <w:start w:val="1"/>
      <w:numFmt w:val="lowerRoman"/>
      <w:lvlText w:val="%3."/>
      <w:lvlJc w:val="right"/>
      <w:pPr>
        <w:ind w:left="4241" w:hanging="180"/>
      </w:pPr>
    </w:lvl>
    <w:lvl w:ilvl="3" w:tplc="0809000F" w:tentative="1">
      <w:start w:val="1"/>
      <w:numFmt w:val="decimal"/>
      <w:lvlText w:val="%4."/>
      <w:lvlJc w:val="left"/>
      <w:pPr>
        <w:ind w:left="4961" w:hanging="360"/>
      </w:pPr>
    </w:lvl>
    <w:lvl w:ilvl="4" w:tplc="08090019" w:tentative="1">
      <w:start w:val="1"/>
      <w:numFmt w:val="lowerLetter"/>
      <w:lvlText w:val="%5."/>
      <w:lvlJc w:val="left"/>
      <w:pPr>
        <w:ind w:left="5681" w:hanging="360"/>
      </w:pPr>
    </w:lvl>
    <w:lvl w:ilvl="5" w:tplc="0809001B" w:tentative="1">
      <w:start w:val="1"/>
      <w:numFmt w:val="lowerRoman"/>
      <w:lvlText w:val="%6."/>
      <w:lvlJc w:val="right"/>
      <w:pPr>
        <w:ind w:left="6401" w:hanging="180"/>
      </w:pPr>
    </w:lvl>
    <w:lvl w:ilvl="6" w:tplc="0809000F" w:tentative="1">
      <w:start w:val="1"/>
      <w:numFmt w:val="decimal"/>
      <w:lvlText w:val="%7."/>
      <w:lvlJc w:val="left"/>
      <w:pPr>
        <w:ind w:left="7121" w:hanging="360"/>
      </w:pPr>
    </w:lvl>
    <w:lvl w:ilvl="7" w:tplc="08090019" w:tentative="1">
      <w:start w:val="1"/>
      <w:numFmt w:val="lowerLetter"/>
      <w:lvlText w:val="%8."/>
      <w:lvlJc w:val="left"/>
      <w:pPr>
        <w:ind w:left="7841" w:hanging="360"/>
      </w:pPr>
    </w:lvl>
    <w:lvl w:ilvl="8" w:tplc="0809001B" w:tentative="1">
      <w:start w:val="1"/>
      <w:numFmt w:val="lowerRoman"/>
      <w:lvlText w:val="%9."/>
      <w:lvlJc w:val="right"/>
      <w:pPr>
        <w:ind w:left="8561" w:hanging="180"/>
      </w:pPr>
    </w:lvl>
  </w:abstractNum>
  <w:abstractNum w:abstractNumId="44">
    <w:nsid w:val="72CD6F2A"/>
    <w:multiLevelType w:val="hybridMultilevel"/>
    <w:tmpl w:val="D3BEC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097646"/>
    <w:multiLevelType w:val="hybridMultilevel"/>
    <w:tmpl w:val="CE10DE94"/>
    <w:lvl w:ilvl="0" w:tplc="206AF9A0">
      <w:start w:val="1"/>
      <w:numFmt w:val="bullet"/>
      <w:lvlText w:val=""/>
      <w:lvlJc w:val="left"/>
      <w:pPr>
        <w:tabs>
          <w:tab w:val="num" w:pos="540"/>
        </w:tabs>
        <w:ind w:left="540" w:hanging="360"/>
      </w:pPr>
      <w:rPr>
        <w:rFonts w:ascii="Wingdings" w:hAnsi="Wingdings"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6">
    <w:nsid w:val="7897112E"/>
    <w:multiLevelType w:val="hybridMultilevel"/>
    <w:tmpl w:val="799A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89615E"/>
    <w:multiLevelType w:val="hybridMultilevel"/>
    <w:tmpl w:val="3CD42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3"/>
  </w:num>
  <w:num w:numId="4">
    <w:abstractNumId w:val="2"/>
  </w:num>
  <w:num w:numId="5">
    <w:abstractNumId w:val="17"/>
  </w:num>
  <w:num w:numId="6">
    <w:abstractNumId w:val="28"/>
  </w:num>
  <w:num w:numId="7">
    <w:abstractNumId w:val="12"/>
  </w:num>
  <w:num w:numId="8">
    <w:abstractNumId w:val="18"/>
  </w:num>
  <w:num w:numId="9">
    <w:abstractNumId w:val="14"/>
  </w:num>
  <w:num w:numId="10">
    <w:abstractNumId w:val="44"/>
  </w:num>
  <w:num w:numId="11">
    <w:abstractNumId w:val="41"/>
  </w:num>
  <w:num w:numId="12">
    <w:abstractNumId w:val="31"/>
  </w:num>
  <w:num w:numId="13">
    <w:abstractNumId w:val="29"/>
  </w:num>
  <w:num w:numId="14">
    <w:abstractNumId w:val="15"/>
  </w:num>
  <w:num w:numId="15">
    <w:abstractNumId w:val="13"/>
  </w:num>
  <w:num w:numId="16">
    <w:abstractNumId w:val="22"/>
  </w:num>
  <w:num w:numId="17">
    <w:abstractNumId w:val="27"/>
  </w:num>
  <w:num w:numId="18">
    <w:abstractNumId w:val="18"/>
  </w:num>
  <w:num w:numId="19">
    <w:abstractNumId w:val="19"/>
  </w:num>
  <w:num w:numId="20">
    <w:abstractNumId w:val="7"/>
  </w:num>
  <w:num w:numId="21">
    <w:abstractNumId w:val="16"/>
  </w:num>
  <w:num w:numId="22">
    <w:abstractNumId w:val="35"/>
  </w:num>
  <w:num w:numId="23">
    <w:abstractNumId w:val="9"/>
  </w:num>
  <w:num w:numId="24">
    <w:abstractNumId w:val="42"/>
  </w:num>
  <w:num w:numId="25">
    <w:abstractNumId w:val="0"/>
  </w:num>
  <w:num w:numId="26">
    <w:abstractNumId w:val="23"/>
  </w:num>
  <w:num w:numId="27">
    <w:abstractNumId w:val="37"/>
  </w:num>
  <w:num w:numId="28">
    <w:abstractNumId w:val="47"/>
  </w:num>
  <w:num w:numId="29">
    <w:abstractNumId w:val="20"/>
  </w:num>
  <w:num w:numId="30">
    <w:abstractNumId w:val="4"/>
  </w:num>
  <w:num w:numId="31">
    <w:abstractNumId w:val="8"/>
  </w:num>
  <w:num w:numId="32">
    <w:abstractNumId w:val="21"/>
  </w:num>
  <w:num w:numId="33">
    <w:abstractNumId w:val="45"/>
  </w:num>
  <w:num w:numId="34">
    <w:abstractNumId w:val="30"/>
  </w:num>
  <w:num w:numId="35">
    <w:abstractNumId w:val="40"/>
  </w:num>
  <w:num w:numId="36">
    <w:abstractNumId w:val="11"/>
  </w:num>
  <w:num w:numId="37">
    <w:abstractNumId w:val="10"/>
  </w:num>
  <w:num w:numId="38">
    <w:abstractNumId w:val="38"/>
  </w:num>
  <w:num w:numId="39">
    <w:abstractNumId w:val="1"/>
  </w:num>
  <w:num w:numId="40">
    <w:abstractNumId w:val="43"/>
  </w:num>
  <w:num w:numId="41">
    <w:abstractNumId w:val="25"/>
  </w:num>
  <w:num w:numId="42">
    <w:abstractNumId w:val="32"/>
  </w:num>
  <w:num w:numId="43">
    <w:abstractNumId w:val="24"/>
  </w:num>
  <w:num w:numId="44">
    <w:abstractNumId w:val="5"/>
  </w:num>
  <w:num w:numId="45">
    <w:abstractNumId w:val="26"/>
  </w:num>
  <w:num w:numId="46">
    <w:abstractNumId w:val="26"/>
  </w:num>
  <w:num w:numId="47">
    <w:abstractNumId w:val="46"/>
  </w:num>
  <w:num w:numId="48">
    <w:abstractNumId w:val="36"/>
  </w:num>
  <w:num w:numId="49">
    <w:abstractNumId w:val="3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701"/>
  <w:doNotTrackMoves/>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cVars>
    <w:docVar w:name="ACTIVATED" w:val="1"/>
    <w:docVar w:name="cbProtect" w:val="Commercial"/>
    <w:docVar w:name="cbProtect_0" w:val="Personal"/>
    <w:docVar w:name="cbProtect_0_0" w:val="Personal"/>
    <w:docVar w:name="cbProtect_1" w:val="Private"/>
    <w:docVar w:name="cbProtect_1_0" w:val="Private"/>
    <w:docVar w:name="cbProtect_10" w:val="Regulatory"/>
    <w:docVar w:name="cbProtect_10_0" w:val="Regulatory"/>
    <w:docVar w:name="cbProtect_11" w:val="Other – Overtype here"/>
    <w:docVar w:name="cbProtect_11_0" w:val="Other – Overtype here"/>
    <w:docVar w:name="cbProtect_2" w:val="Staff"/>
    <w:docVar w:name="cbProtect_2_0" w:val="Staff"/>
    <w:docVar w:name="cbProtect_3" w:val="Departmental"/>
    <w:docVar w:name="cbProtect_3_0" w:val="Departmental"/>
    <w:docVar w:name="cbProtect_4" w:val="Management"/>
    <w:docVar w:name="cbProtect_4_0" w:val="Management"/>
    <w:docVar w:name="cbProtect_5" w:val="Commercial"/>
    <w:docVar w:name="cbProtect_5_0" w:val="Commercial"/>
    <w:docVar w:name="cbProtect_6" w:val="Contracts"/>
    <w:docVar w:name="cbProtect_6_0" w:val="Contracts"/>
    <w:docVar w:name="cbProtect_7" w:val="Investigation"/>
    <w:docVar w:name="cbProtect_7_0" w:val="Investigation"/>
    <w:docVar w:name="cbProtect_8" w:val="Locsen"/>
    <w:docVar w:name="cbProtect_8_0" w:val="Locsen"/>
    <w:docVar w:name="cbProtect_9" w:val="Honours"/>
    <w:docVar w:name="cbProtect_9_0" w:val="Honours"/>
    <w:docVar w:name="cbProtect_ListCount" w:val="12"/>
    <w:docVar w:name="cbProtect_ListIndex" w:val="5"/>
    <w:docVar w:name="cbPublicationIntent" w:val="Not Protectively Marked"/>
    <w:docVar w:name="cbPublicationIntent_0" w:val="Not Protectively Marked"/>
    <w:docVar w:name="cbPublicationIntent_0_0" w:val="Not Protectively Marked"/>
    <w:docVar w:name="cbPublicationIntent_1" w:val="Protect"/>
    <w:docVar w:name="cbPublicationIntent_1_0" w:val="Protect"/>
    <w:docVar w:name="cbPublicationIntent_ListCount" w:val="2"/>
    <w:docVar w:name="cbPublicationIntent_ListIndex" w:val="0"/>
    <w:docVar w:name="chkDRAFT" w:val="0"/>
    <w:docVar w:name="lbOffice" w:val="Coventry"/>
    <w:docVar w:name="lbOffice_0_0" w:val="Office"/>
    <w:docVar w:name="lbOffice_ListCount" w:val="15"/>
    <w:docVar w:name="lbOffice_ListIndex" w:val="4"/>
    <w:docVar w:name="lbParas_0_0" w:val="Background and introduction"/>
    <w:docVar w:name="lbParas_0_SELECTED" w:val="0"/>
    <w:docVar w:name="lbParas_1_0" w:val="Purpose"/>
    <w:docVar w:name="lbParas_1_SELECTED" w:val="0"/>
    <w:docVar w:name="lbParas_2_0" w:val="Recommendation"/>
    <w:docVar w:name="lbParas_2_SELECTED" w:val="0"/>
    <w:docVar w:name="lbParas_3_0" w:val="Key points/issues"/>
    <w:docVar w:name="lbParas_3_SELECTED" w:val="0"/>
    <w:docVar w:name="lbParas_4_0" w:val="Clearance"/>
    <w:docVar w:name="lbParas_4_SELECTED" w:val="0"/>
    <w:docVar w:name="lbParas_5_0" w:val="Legal implications"/>
    <w:docVar w:name="lbParas_5_SELECTED" w:val="0"/>
    <w:docVar w:name="lbParas_6_0" w:val="Financial implications"/>
    <w:docVar w:name="lbParas_6_SELECTED" w:val="0"/>
    <w:docVar w:name="lbParas_7_0" w:val="Equality Impact Assessment’"/>
    <w:docVar w:name="lbParas_7_SELECTED" w:val="0"/>
    <w:docVar w:name="lbParas_8_0" w:val="Risk management"/>
    <w:docVar w:name="lbParas_8_SELECTED" w:val="0"/>
    <w:docVar w:name="lbParas_ListCount" w:val="9"/>
    <w:docVar w:name="lbParas_ListIndex" w:val="0"/>
    <w:docVar w:name="optLogo" w:val="-1"/>
    <w:docVar w:name="optNoLogo" w:val="0"/>
    <w:docVar w:name="RERUN" w:val="1"/>
    <w:docVar w:name="tbDate" w:val="26 July 2013"/>
    <w:docVar w:name="tbOfficeAddress" w:val="Cheylesmore House,  Quinton Road,  Coventry,  CV1 2WT"/>
    <w:docVar w:name="tbOfficeName" w:val="Coventry"/>
    <w:docVar w:name="tbOfficeSpare" w:val="ID"/>
    <w:docVar w:name="tbOfficeTele" w:val="0845 377 5000"/>
    <w:docVar w:name="tbParaText" w:val="This is the text of the selected para"/>
    <w:docVar w:name="tbSubject" w:val="College Capital Investment Fund"/>
    <w:docVar w:name="tbSubtitle" w:val="Detailed Application Form"/>
  </w:docVars>
  <w:rsids>
    <w:rsidRoot w:val="004B4A41"/>
    <w:rsid w:val="00000F69"/>
    <w:rsid w:val="000034B3"/>
    <w:rsid w:val="0000689C"/>
    <w:rsid w:val="000171B0"/>
    <w:rsid w:val="000216B1"/>
    <w:rsid w:val="0003383B"/>
    <w:rsid w:val="00033B94"/>
    <w:rsid w:val="00037EEB"/>
    <w:rsid w:val="000405EC"/>
    <w:rsid w:val="000413B7"/>
    <w:rsid w:val="00041D56"/>
    <w:rsid w:val="00042F23"/>
    <w:rsid w:val="00044FCF"/>
    <w:rsid w:val="0004739C"/>
    <w:rsid w:val="000636D2"/>
    <w:rsid w:val="00064BE1"/>
    <w:rsid w:val="00075410"/>
    <w:rsid w:val="00076264"/>
    <w:rsid w:val="00090447"/>
    <w:rsid w:val="00092750"/>
    <w:rsid w:val="000A013B"/>
    <w:rsid w:val="000A077B"/>
    <w:rsid w:val="000A3C65"/>
    <w:rsid w:val="000B499A"/>
    <w:rsid w:val="000D6ACB"/>
    <w:rsid w:val="000E1852"/>
    <w:rsid w:val="000E3824"/>
    <w:rsid w:val="000E4FC6"/>
    <w:rsid w:val="000F237D"/>
    <w:rsid w:val="000F3D60"/>
    <w:rsid w:val="000F62FF"/>
    <w:rsid w:val="000F728B"/>
    <w:rsid w:val="001001D7"/>
    <w:rsid w:val="001132EC"/>
    <w:rsid w:val="0011378F"/>
    <w:rsid w:val="00120F9E"/>
    <w:rsid w:val="001214FC"/>
    <w:rsid w:val="00121C23"/>
    <w:rsid w:val="00121C84"/>
    <w:rsid w:val="001251D7"/>
    <w:rsid w:val="0012614A"/>
    <w:rsid w:val="0012725B"/>
    <w:rsid w:val="00134E3D"/>
    <w:rsid w:val="0016089B"/>
    <w:rsid w:val="00165D0A"/>
    <w:rsid w:val="00176E1F"/>
    <w:rsid w:val="0018094E"/>
    <w:rsid w:val="0018547A"/>
    <w:rsid w:val="0019333B"/>
    <w:rsid w:val="00193FA2"/>
    <w:rsid w:val="0019535B"/>
    <w:rsid w:val="00196546"/>
    <w:rsid w:val="001A1922"/>
    <w:rsid w:val="001A43B2"/>
    <w:rsid w:val="001B5FF5"/>
    <w:rsid w:val="001C168F"/>
    <w:rsid w:val="001C4307"/>
    <w:rsid w:val="001C67F9"/>
    <w:rsid w:val="001C7763"/>
    <w:rsid w:val="001D01FB"/>
    <w:rsid w:val="001D6524"/>
    <w:rsid w:val="001E19E6"/>
    <w:rsid w:val="001F1D9A"/>
    <w:rsid w:val="001F2CA5"/>
    <w:rsid w:val="001F7745"/>
    <w:rsid w:val="00201AA1"/>
    <w:rsid w:val="002058EC"/>
    <w:rsid w:val="00216048"/>
    <w:rsid w:val="002174CA"/>
    <w:rsid w:val="00231F78"/>
    <w:rsid w:val="0023319E"/>
    <w:rsid w:val="00236D4D"/>
    <w:rsid w:val="00237515"/>
    <w:rsid w:val="00240AC1"/>
    <w:rsid w:val="002519DF"/>
    <w:rsid w:val="00257C24"/>
    <w:rsid w:val="00260CE7"/>
    <w:rsid w:val="002611A8"/>
    <w:rsid w:val="002645B7"/>
    <w:rsid w:val="00264E65"/>
    <w:rsid w:val="00265020"/>
    <w:rsid w:val="00271FBD"/>
    <w:rsid w:val="00276D56"/>
    <w:rsid w:val="00277AEF"/>
    <w:rsid w:val="00281427"/>
    <w:rsid w:val="00286AA2"/>
    <w:rsid w:val="002936ED"/>
    <w:rsid w:val="00296787"/>
    <w:rsid w:val="002A1225"/>
    <w:rsid w:val="002A1C50"/>
    <w:rsid w:val="002B36BD"/>
    <w:rsid w:val="002B3CAD"/>
    <w:rsid w:val="002C4724"/>
    <w:rsid w:val="002C6403"/>
    <w:rsid w:val="002C678C"/>
    <w:rsid w:val="002D3B1C"/>
    <w:rsid w:val="002D3F90"/>
    <w:rsid w:val="002E1542"/>
    <w:rsid w:val="002E3949"/>
    <w:rsid w:val="002E727D"/>
    <w:rsid w:val="002F1C45"/>
    <w:rsid w:val="003019E4"/>
    <w:rsid w:val="00302534"/>
    <w:rsid w:val="0031383B"/>
    <w:rsid w:val="003147ED"/>
    <w:rsid w:val="00320839"/>
    <w:rsid w:val="00330B8B"/>
    <w:rsid w:val="00337D3E"/>
    <w:rsid w:val="00342AEF"/>
    <w:rsid w:val="00351894"/>
    <w:rsid w:val="0035470C"/>
    <w:rsid w:val="00354FB7"/>
    <w:rsid w:val="003550EA"/>
    <w:rsid w:val="003642E6"/>
    <w:rsid w:val="00364315"/>
    <w:rsid w:val="0036536F"/>
    <w:rsid w:val="003667AC"/>
    <w:rsid w:val="00374DDB"/>
    <w:rsid w:val="003771C3"/>
    <w:rsid w:val="00386F02"/>
    <w:rsid w:val="003911BD"/>
    <w:rsid w:val="0039557D"/>
    <w:rsid w:val="003A7EF4"/>
    <w:rsid w:val="003B2E3F"/>
    <w:rsid w:val="003B604A"/>
    <w:rsid w:val="003B616E"/>
    <w:rsid w:val="003C26B6"/>
    <w:rsid w:val="003C35C8"/>
    <w:rsid w:val="003C6814"/>
    <w:rsid w:val="003C7A19"/>
    <w:rsid w:val="003D34E3"/>
    <w:rsid w:val="003D354F"/>
    <w:rsid w:val="003D5748"/>
    <w:rsid w:val="003E7154"/>
    <w:rsid w:val="003E79F1"/>
    <w:rsid w:val="003F1F12"/>
    <w:rsid w:val="003F5DDA"/>
    <w:rsid w:val="0040014C"/>
    <w:rsid w:val="004011F9"/>
    <w:rsid w:val="004128DC"/>
    <w:rsid w:val="0041710F"/>
    <w:rsid w:val="00417BC9"/>
    <w:rsid w:val="00437104"/>
    <w:rsid w:val="004457B7"/>
    <w:rsid w:val="0045302A"/>
    <w:rsid w:val="00453E6B"/>
    <w:rsid w:val="004577E1"/>
    <w:rsid w:val="004628D8"/>
    <w:rsid w:val="004640E6"/>
    <w:rsid w:val="00465333"/>
    <w:rsid w:val="00465A4F"/>
    <w:rsid w:val="00473A7C"/>
    <w:rsid w:val="0047596B"/>
    <w:rsid w:val="00484ABB"/>
    <w:rsid w:val="00485097"/>
    <w:rsid w:val="0048530A"/>
    <w:rsid w:val="00495B06"/>
    <w:rsid w:val="004A049F"/>
    <w:rsid w:val="004B0AF4"/>
    <w:rsid w:val="004B4472"/>
    <w:rsid w:val="004B4A41"/>
    <w:rsid w:val="004B61A9"/>
    <w:rsid w:val="004C082B"/>
    <w:rsid w:val="004C1B55"/>
    <w:rsid w:val="004C5FA9"/>
    <w:rsid w:val="004C6BD2"/>
    <w:rsid w:val="004D00CA"/>
    <w:rsid w:val="004E0E84"/>
    <w:rsid w:val="004E3931"/>
    <w:rsid w:val="004E520B"/>
    <w:rsid w:val="004F0D72"/>
    <w:rsid w:val="004F0FFF"/>
    <w:rsid w:val="004F2B92"/>
    <w:rsid w:val="004F35D3"/>
    <w:rsid w:val="004F5F44"/>
    <w:rsid w:val="005030E3"/>
    <w:rsid w:val="005034E0"/>
    <w:rsid w:val="00504876"/>
    <w:rsid w:val="005132C3"/>
    <w:rsid w:val="005336C2"/>
    <w:rsid w:val="005356F6"/>
    <w:rsid w:val="00535AEA"/>
    <w:rsid w:val="00540A16"/>
    <w:rsid w:val="00545689"/>
    <w:rsid w:val="00545F06"/>
    <w:rsid w:val="00545FDD"/>
    <w:rsid w:val="00547DEC"/>
    <w:rsid w:val="0055071C"/>
    <w:rsid w:val="00555442"/>
    <w:rsid w:val="00557CD8"/>
    <w:rsid w:val="005640B3"/>
    <w:rsid w:val="00567474"/>
    <w:rsid w:val="005733BD"/>
    <w:rsid w:val="00585328"/>
    <w:rsid w:val="0058733F"/>
    <w:rsid w:val="00594CDA"/>
    <w:rsid w:val="005B057D"/>
    <w:rsid w:val="005B6F71"/>
    <w:rsid w:val="005C4BF0"/>
    <w:rsid w:val="005C6988"/>
    <w:rsid w:val="005C7057"/>
    <w:rsid w:val="005D2572"/>
    <w:rsid w:val="005F224D"/>
    <w:rsid w:val="005F2B0F"/>
    <w:rsid w:val="005F46CF"/>
    <w:rsid w:val="005F6BD6"/>
    <w:rsid w:val="005F770F"/>
    <w:rsid w:val="00604157"/>
    <w:rsid w:val="00610134"/>
    <w:rsid w:val="00610F87"/>
    <w:rsid w:val="00611545"/>
    <w:rsid w:val="00611787"/>
    <w:rsid w:val="006129A2"/>
    <w:rsid w:val="006207A2"/>
    <w:rsid w:val="00623611"/>
    <w:rsid w:val="00624A0C"/>
    <w:rsid w:val="00631519"/>
    <w:rsid w:val="00637B7C"/>
    <w:rsid w:val="006411CD"/>
    <w:rsid w:val="00641347"/>
    <w:rsid w:val="00642186"/>
    <w:rsid w:val="00642EBB"/>
    <w:rsid w:val="00644D1F"/>
    <w:rsid w:val="00644E88"/>
    <w:rsid w:val="0064573E"/>
    <w:rsid w:val="00645B31"/>
    <w:rsid w:val="00646A48"/>
    <w:rsid w:val="00647250"/>
    <w:rsid w:val="00647C5B"/>
    <w:rsid w:val="0065237F"/>
    <w:rsid w:val="00652D3D"/>
    <w:rsid w:val="00663D01"/>
    <w:rsid w:val="0066629B"/>
    <w:rsid w:val="00671162"/>
    <w:rsid w:val="006730DB"/>
    <w:rsid w:val="00674341"/>
    <w:rsid w:val="006755CE"/>
    <w:rsid w:val="006804E2"/>
    <w:rsid w:val="00681A11"/>
    <w:rsid w:val="0068332C"/>
    <w:rsid w:val="0068481B"/>
    <w:rsid w:val="0068571C"/>
    <w:rsid w:val="00691F24"/>
    <w:rsid w:val="00696584"/>
    <w:rsid w:val="006A1799"/>
    <w:rsid w:val="006A2ACC"/>
    <w:rsid w:val="006B5BF4"/>
    <w:rsid w:val="006F0FE7"/>
    <w:rsid w:val="006F1B49"/>
    <w:rsid w:val="00702F2B"/>
    <w:rsid w:val="007051CE"/>
    <w:rsid w:val="00707C17"/>
    <w:rsid w:val="00712B1B"/>
    <w:rsid w:val="007134B8"/>
    <w:rsid w:val="00716E3E"/>
    <w:rsid w:val="00731A50"/>
    <w:rsid w:val="00732E73"/>
    <w:rsid w:val="007340F7"/>
    <w:rsid w:val="007371F4"/>
    <w:rsid w:val="00757233"/>
    <w:rsid w:val="00760656"/>
    <w:rsid w:val="007613BC"/>
    <w:rsid w:val="00762A1F"/>
    <w:rsid w:val="0077009D"/>
    <w:rsid w:val="0077564E"/>
    <w:rsid w:val="007821EB"/>
    <w:rsid w:val="00787F3B"/>
    <w:rsid w:val="00790954"/>
    <w:rsid w:val="007A0DD8"/>
    <w:rsid w:val="007A78DF"/>
    <w:rsid w:val="007B1D12"/>
    <w:rsid w:val="007B4D24"/>
    <w:rsid w:val="007D0E1F"/>
    <w:rsid w:val="007D12D4"/>
    <w:rsid w:val="007D3CCC"/>
    <w:rsid w:val="007D4FE9"/>
    <w:rsid w:val="007E5062"/>
    <w:rsid w:val="007E7295"/>
    <w:rsid w:val="007F0E2B"/>
    <w:rsid w:val="007F0FD2"/>
    <w:rsid w:val="007F48CD"/>
    <w:rsid w:val="007F7DCA"/>
    <w:rsid w:val="00813633"/>
    <w:rsid w:val="00815586"/>
    <w:rsid w:val="00820E75"/>
    <w:rsid w:val="00824105"/>
    <w:rsid w:val="00826E1C"/>
    <w:rsid w:val="00835113"/>
    <w:rsid w:val="00835424"/>
    <w:rsid w:val="00847211"/>
    <w:rsid w:val="0084793E"/>
    <w:rsid w:val="00854C65"/>
    <w:rsid w:val="00860955"/>
    <w:rsid w:val="00875100"/>
    <w:rsid w:val="0089004C"/>
    <w:rsid w:val="008954D5"/>
    <w:rsid w:val="008A6788"/>
    <w:rsid w:val="008B0554"/>
    <w:rsid w:val="008B1E8F"/>
    <w:rsid w:val="008B5DBF"/>
    <w:rsid w:val="008B5EB5"/>
    <w:rsid w:val="008B6899"/>
    <w:rsid w:val="008C0DC0"/>
    <w:rsid w:val="008C13E3"/>
    <w:rsid w:val="008C1CEA"/>
    <w:rsid w:val="008C45D2"/>
    <w:rsid w:val="008C5807"/>
    <w:rsid w:val="008C7337"/>
    <w:rsid w:val="008D3110"/>
    <w:rsid w:val="008D39B9"/>
    <w:rsid w:val="008D763B"/>
    <w:rsid w:val="008E14E3"/>
    <w:rsid w:val="008E296E"/>
    <w:rsid w:val="008E2F4C"/>
    <w:rsid w:val="008F0AF5"/>
    <w:rsid w:val="008F5365"/>
    <w:rsid w:val="00903508"/>
    <w:rsid w:val="00907311"/>
    <w:rsid w:val="0091013E"/>
    <w:rsid w:val="00910459"/>
    <w:rsid w:val="0091156A"/>
    <w:rsid w:val="009323FA"/>
    <w:rsid w:val="00934A6D"/>
    <w:rsid w:val="00935B73"/>
    <w:rsid w:val="00937975"/>
    <w:rsid w:val="0094401C"/>
    <w:rsid w:val="00957279"/>
    <w:rsid w:val="009636F3"/>
    <w:rsid w:val="009767FB"/>
    <w:rsid w:val="00976958"/>
    <w:rsid w:val="00984920"/>
    <w:rsid w:val="009910FD"/>
    <w:rsid w:val="009960CD"/>
    <w:rsid w:val="009A27B6"/>
    <w:rsid w:val="009A50D8"/>
    <w:rsid w:val="009A6901"/>
    <w:rsid w:val="009A7DCB"/>
    <w:rsid w:val="009B1164"/>
    <w:rsid w:val="009B2E60"/>
    <w:rsid w:val="009B42A1"/>
    <w:rsid w:val="009B58F4"/>
    <w:rsid w:val="009C2DF3"/>
    <w:rsid w:val="009C4DB4"/>
    <w:rsid w:val="009D147D"/>
    <w:rsid w:val="009D4EF8"/>
    <w:rsid w:val="009E3510"/>
    <w:rsid w:val="009E4470"/>
    <w:rsid w:val="009E646E"/>
    <w:rsid w:val="009F37D7"/>
    <w:rsid w:val="009F7A47"/>
    <w:rsid w:val="00A00963"/>
    <w:rsid w:val="00A0428B"/>
    <w:rsid w:val="00A21B3D"/>
    <w:rsid w:val="00A33532"/>
    <w:rsid w:val="00A37692"/>
    <w:rsid w:val="00A5382F"/>
    <w:rsid w:val="00A546F3"/>
    <w:rsid w:val="00A54BAC"/>
    <w:rsid w:val="00A61B1A"/>
    <w:rsid w:val="00A73D54"/>
    <w:rsid w:val="00A84686"/>
    <w:rsid w:val="00A95AF0"/>
    <w:rsid w:val="00A97F57"/>
    <w:rsid w:val="00AA2361"/>
    <w:rsid w:val="00AA3821"/>
    <w:rsid w:val="00AA74A1"/>
    <w:rsid w:val="00AA7D76"/>
    <w:rsid w:val="00AB1BCC"/>
    <w:rsid w:val="00AB69D8"/>
    <w:rsid w:val="00AC7AAD"/>
    <w:rsid w:val="00AD02BB"/>
    <w:rsid w:val="00AD0A5E"/>
    <w:rsid w:val="00AD2C14"/>
    <w:rsid w:val="00AD46A2"/>
    <w:rsid w:val="00AD6EA0"/>
    <w:rsid w:val="00AE2E11"/>
    <w:rsid w:val="00AE3966"/>
    <w:rsid w:val="00B01AEC"/>
    <w:rsid w:val="00B03658"/>
    <w:rsid w:val="00B054D9"/>
    <w:rsid w:val="00B13B65"/>
    <w:rsid w:val="00B154A0"/>
    <w:rsid w:val="00B16A7A"/>
    <w:rsid w:val="00B16E32"/>
    <w:rsid w:val="00B2141B"/>
    <w:rsid w:val="00B21E92"/>
    <w:rsid w:val="00B25BBF"/>
    <w:rsid w:val="00B26BB5"/>
    <w:rsid w:val="00B30430"/>
    <w:rsid w:val="00B42556"/>
    <w:rsid w:val="00B44FF0"/>
    <w:rsid w:val="00B60045"/>
    <w:rsid w:val="00B661EE"/>
    <w:rsid w:val="00B77EB9"/>
    <w:rsid w:val="00B8082C"/>
    <w:rsid w:val="00B82251"/>
    <w:rsid w:val="00B82733"/>
    <w:rsid w:val="00B863E6"/>
    <w:rsid w:val="00B900A2"/>
    <w:rsid w:val="00B908F9"/>
    <w:rsid w:val="00B92DB0"/>
    <w:rsid w:val="00B92FD8"/>
    <w:rsid w:val="00BA0C92"/>
    <w:rsid w:val="00BB1295"/>
    <w:rsid w:val="00BB1CC1"/>
    <w:rsid w:val="00BB5720"/>
    <w:rsid w:val="00BB7055"/>
    <w:rsid w:val="00BC4816"/>
    <w:rsid w:val="00BD5AEB"/>
    <w:rsid w:val="00BD6878"/>
    <w:rsid w:val="00BE4683"/>
    <w:rsid w:val="00BF1914"/>
    <w:rsid w:val="00BF436D"/>
    <w:rsid w:val="00BF4680"/>
    <w:rsid w:val="00C0061C"/>
    <w:rsid w:val="00C11B7A"/>
    <w:rsid w:val="00C11DD7"/>
    <w:rsid w:val="00C12DBE"/>
    <w:rsid w:val="00C13AFF"/>
    <w:rsid w:val="00C179A3"/>
    <w:rsid w:val="00C235AE"/>
    <w:rsid w:val="00C2433B"/>
    <w:rsid w:val="00C24C0A"/>
    <w:rsid w:val="00C31BB7"/>
    <w:rsid w:val="00C32031"/>
    <w:rsid w:val="00C327AA"/>
    <w:rsid w:val="00C34B0D"/>
    <w:rsid w:val="00C60226"/>
    <w:rsid w:val="00C67BEC"/>
    <w:rsid w:val="00C70783"/>
    <w:rsid w:val="00C7488F"/>
    <w:rsid w:val="00C76012"/>
    <w:rsid w:val="00C82AD5"/>
    <w:rsid w:val="00C85762"/>
    <w:rsid w:val="00C913AD"/>
    <w:rsid w:val="00C95F53"/>
    <w:rsid w:val="00C96DF8"/>
    <w:rsid w:val="00CA3B16"/>
    <w:rsid w:val="00CA5BB2"/>
    <w:rsid w:val="00CB0E15"/>
    <w:rsid w:val="00CB4D49"/>
    <w:rsid w:val="00CB58CD"/>
    <w:rsid w:val="00CB6FC0"/>
    <w:rsid w:val="00CD0EA4"/>
    <w:rsid w:val="00CD0EFA"/>
    <w:rsid w:val="00CD7F3B"/>
    <w:rsid w:val="00CE1310"/>
    <w:rsid w:val="00CE3575"/>
    <w:rsid w:val="00CE3BED"/>
    <w:rsid w:val="00CE698E"/>
    <w:rsid w:val="00CE7906"/>
    <w:rsid w:val="00CF2395"/>
    <w:rsid w:val="00CF5D64"/>
    <w:rsid w:val="00CF6FCB"/>
    <w:rsid w:val="00D06A6A"/>
    <w:rsid w:val="00D06EA8"/>
    <w:rsid w:val="00D2375C"/>
    <w:rsid w:val="00D254F1"/>
    <w:rsid w:val="00D4108B"/>
    <w:rsid w:val="00D42295"/>
    <w:rsid w:val="00D46CDA"/>
    <w:rsid w:val="00D619A0"/>
    <w:rsid w:val="00D64667"/>
    <w:rsid w:val="00D73511"/>
    <w:rsid w:val="00D760BD"/>
    <w:rsid w:val="00D7790D"/>
    <w:rsid w:val="00D87423"/>
    <w:rsid w:val="00D9170A"/>
    <w:rsid w:val="00D93F09"/>
    <w:rsid w:val="00D962A9"/>
    <w:rsid w:val="00D97191"/>
    <w:rsid w:val="00DB0326"/>
    <w:rsid w:val="00DB147C"/>
    <w:rsid w:val="00DB3FC1"/>
    <w:rsid w:val="00DB5375"/>
    <w:rsid w:val="00DC18B8"/>
    <w:rsid w:val="00DC29F1"/>
    <w:rsid w:val="00DC50A5"/>
    <w:rsid w:val="00DC53D5"/>
    <w:rsid w:val="00DC6238"/>
    <w:rsid w:val="00DD628B"/>
    <w:rsid w:val="00DE2E06"/>
    <w:rsid w:val="00DE55BF"/>
    <w:rsid w:val="00DE5E37"/>
    <w:rsid w:val="00DF6D1B"/>
    <w:rsid w:val="00E11271"/>
    <w:rsid w:val="00E448A5"/>
    <w:rsid w:val="00E471FE"/>
    <w:rsid w:val="00E47869"/>
    <w:rsid w:val="00E63448"/>
    <w:rsid w:val="00E72AE7"/>
    <w:rsid w:val="00E74DA7"/>
    <w:rsid w:val="00E96915"/>
    <w:rsid w:val="00EA1A21"/>
    <w:rsid w:val="00EB4CB0"/>
    <w:rsid w:val="00EC0222"/>
    <w:rsid w:val="00EC5D54"/>
    <w:rsid w:val="00EC6654"/>
    <w:rsid w:val="00EC7E1D"/>
    <w:rsid w:val="00EE0CBE"/>
    <w:rsid w:val="00EE0E7E"/>
    <w:rsid w:val="00EE454A"/>
    <w:rsid w:val="00EF6FA9"/>
    <w:rsid w:val="00F0266E"/>
    <w:rsid w:val="00F121FE"/>
    <w:rsid w:val="00F13C43"/>
    <w:rsid w:val="00F16173"/>
    <w:rsid w:val="00F16FA1"/>
    <w:rsid w:val="00F2478E"/>
    <w:rsid w:val="00F41F92"/>
    <w:rsid w:val="00F428C1"/>
    <w:rsid w:val="00F45BF3"/>
    <w:rsid w:val="00F50593"/>
    <w:rsid w:val="00F547A8"/>
    <w:rsid w:val="00F61DE9"/>
    <w:rsid w:val="00F76527"/>
    <w:rsid w:val="00F8219F"/>
    <w:rsid w:val="00F85CD4"/>
    <w:rsid w:val="00F867BF"/>
    <w:rsid w:val="00F908DE"/>
    <w:rsid w:val="00F92B12"/>
    <w:rsid w:val="00F94D05"/>
    <w:rsid w:val="00F967B6"/>
    <w:rsid w:val="00FA394C"/>
    <w:rsid w:val="00FA5BB9"/>
    <w:rsid w:val="00FB2AD6"/>
    <w:rsid w:val="00FB6282"/>
    <w:rsid w:val="00FD6721"/>
    <w:rsid w:val="00FE228C"/>
    <w:rsid w:val="00FE65DF"/>
    <w:rsid w:val="00FE68F6"/>
    <w:rsid w:val="00FF3FBE"/>
    <w:rsid w:val="00FF581D"/>
  </w:rsids>
  <m:mathPr>
    <m:mathFont m:val="Georgia"/>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A0C"/>
    <w:rPr>
      <w:rFonts w:ascii="Arial" w:hAnsi="Arial" w:cs="Arial"/>
      <w:sz w:val="24"/>
      <w:szCs w:val="24"/>
      <w:lang w:eastAsia="en-US"/>
    </w:rPr>
  </w:style>
  <w:style w:type="paragraph" w:styleId="Heading1">
    <w:name w:val="heading 1"/>
    <w:basedOn w:val="Normal"/>
    <w:next w:val="numberedparagraph"/>
    <w:qFormat/>
    <w:rsid w:val="00033B94"/>
    <w:pPr>
      <w:keepNext/>
      <w:numPr>
        <w:numId w:val="20"/>
      </w:numPr>
      <w:spacing w:before="240" w:after="80"/>
      <w:outlineLvl w:val="0"/>
    </w:pPr>
    <w:rPr>
      <w:b/>
      <w:bCs/>
      <w:kern w:val="32"/>
      <w:sz w:val="36"/>
      <w:szCs w:val="32"/>
    </w:rPr>
  </w:style>
  <w:style w:type="paragraph" w:styleId="Heading2">
    <w:name w:val="heading 2"/>
    <w:basedOn w:val="Normal"/>
    <w:next w:val="numberedparagraph"/>
    <w:qFormat/>
    <w:rsid w:val="00033B94"/>
    <w:pPr>
      <w:keepNext/>
      <w:numPr>
        <w:ilvl w:val="1"/>
        <w:numId w:val="20"/>
      </w:numPr>
      <w:spacing w:before="120" w:after="80"/>
      <w:outlineLvl w:val="1"/>
    </w:pPr>
    <w:rPr>
      <w:b/>
      <w:bCs/>
      <w:iCs/>
      <w:sz w:val="28"/>
      <w:szCs w:val="28"/>
    </w:rPr>
  </w:style>
  <w:style w:type="paragraph" w:styleId="Heading3">
    <w:name w:val="heading 3"/>
    <w:basedOn w:val="Normal"/>
    <w:next w:val="numberedparagraph"/>
    <w:qFormat/>
    <w:rsid w:val="00DC18B8"/>
    <w:pPr>
      <w:keepNext/>
      <w:numPr>
        <w:ilvl w:val="2"/>
        <w:numId w:val="20"/>
      </w:numPr>
      <w:spacing w:before="120" w:after="80"/>
      <w:outlineLvl w:val="2"/>
    </w:pPr>
    <w:rPr>
      <w:b/>
      <w:bCs/>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033B94"/>
    <w:pPr>
      <w:tabs>
        <w:tab w:val="center" w:pos="4153"/>
        <w:tab w:val="right" w:pos="8306"/>
      </w:tabs>
      <w:jc w:val="right"/>
    </w:pPr>
    <w:rPr>
      <w:sz w:val="20"/>
    </w:rPr>
  </w:style>
  <w:style w:type="paragraph" w:styleId="Footer">
    <w:name w:val="footer"/>
    <w:basedOn w:val="Normal"/>
    <w:link w:val="FooterChar"/>
    <w:uiPriority w:val="99"/>
    <w:rsid w:val="0068481B"/>
    <w:pPr>
      <w:tabs>
        <w:tab w:val="center" w:pos="4153"/>
        <w:tab w:val="right" w:pos="8306"/>
      </w:tabs>
      <w:spacing w:after="60"/>
    </w:pPr>
    <w:rPr>
      <w:sz w:val="20"/>
    </w:rPr>
  </w:style>
  <w:style w:type="character" w:styleId="Hyperlink">
    <w:name w:val="Hyperlink"/>
    <w:basedOn w:val="DefaultParagraphFont"/>
    <w:rsid w:val="00D760BD"/>
    <w:rPr>
      <w:rFonts w:ascii="Arial" w:hAnsi="Arial" w:cs="Times New Roman"/>
      <w:color w:val="0000FF"/>
      <w:sz w:val="22"/>
      <w:szCs w:val="22"/>
      <w:u w:val="single"/>
    </w:rPr>
  </w:style>
  <w:style w:type="paragraph" w:customStyle="1" w:styleId="OfficeAddress">
    <w:name w:val="OfficeAddress"/>
    <w:basedOn w:val="Normal"/>
    <w:rsid w:val="00033B94"/>
    <w:pPr>
      <w:spacing w:before="60"/>
    </w:pPr>
    <w:rPr>
      <w:sz w:val="16"/>
    </w:rPr>
  </w:style>
  <w:style w:type="paragraph" w:customStyle="1" w:styleId="OfficeEAddress">
    <w:name w:val="OfficeEAddress"/>
    <w:basedOn w:val="Normal"/>
    <w:rsid w:val="00033B94"/>
    <w:pPr>
      <w:spacing w:before="60"/>
      <w:jc w:val="right"/>
    </w:pPr>
    <w:rPr>
      <w:sz w:val="16"/>
    </w:rPr>
  </w:style>
  <w:style w:type="paragraph" w:customStyle="1" w:styleId="DocInfoHeading">
    <w:name w:val="DocInfoHeading"/>
    <w:basedOn w:val="Normal"/>
    <w:next w:val="ItemBody"/>
    <w:rsid w:val="00033B94"/>
    <w:pPr>
      <w:spacing w:after="60"/>
    </w:pPr>
    <w:rPr>
      <w:b/>
    </w:rPr>
  </w:style>
  <w:style w:type="paragraph" w:customStyle="1" w:styleId="ItemBody">
    <w:name w:val="ItemBody"/>
    <w:basedOn w:val="Normal"/>
    <w:uiPriority w:val="99"/>
    <w:rsid w:val="00033B94"/>
    <w:pPr>
      <w:spacing w:after="60"/>
    </w:pPr>
  </w:style>
  <w:style w:type="paragraph" w:customStyle="1" w:styleId="KeyDocInfo">
    <w:name w:val="KeyDocInfo"/>
    <w:basedOn w:val="Normal"/>
    <w:rsid w:val="00E471FE"/>
    <w:pPr>
      <w:spacing w:after="60"/>
    </w:pPr>
    <w:rPr>
      <w:b/>
      <w:sz w:val="28"/>
    </w:rPr>
  </w:style>
  <w:style w:type="character" w:styleId="Emphasis">
    <w:name w:val="Emphasis"/>
    <w:basedOn w:val="DefaultParagraphFont"/>
    <w:qFormat/>
    <w:rsid w:val="00033B94"/>
    <w:rPr>
      <w:rFonts w:cs="Times New Roman"/>
      <w:b/>
      <w:iCs/>
    </w:rPr>
  </w:style>
  <w:style w:type="paragraph" w:styleId="DocumentMap">
    <w:name w:val="Document Map"/>
    <w:basedOn w:val="Normal"/>
    <w:semiHidden/>
    <w:rsid w:val="00033B94"/>
    <w:pPr>
      <w:shd w:val="clear" w:color="auto" w:fill="000080"/>
    </w:pPr>
    <w:rPr>
      <w:rFonts w:ascii="Tahoma" w:hAnsi="Tahoma" w:cs="Tahoma"/>
    </w:rPr>
  </w:style>
  <w:style w:type="paragraph" w:customStyle="1" w:styleId="FooterAddress">
    <w:name w:val="Footer Address"/>
    <w:basedOn w:val="Footer"/>
    <w:rsid w:val="00624A0C"/>
    <w:rPr>
      <w:noProof/>
    </w:rPr>
  </w:style>
  <w:style w:type="paragraph" w:styleId="Index1">
    <w:name w:val="index 1"/>
    <w:basedOn w:val="Normal"/>
    <w:next w:val="Normal"/>
    <w:autoRedefine/>
    <w:semiHidden/>
    <w:rsid w:val="00033B94"/>
    <w:pPr>
      <w:ind w:left="220" w:hanging="220"/>
    </w:pPr>
  </w:style>
  <w:style w:type="paragraph" w:styleId="IndexHeading">
    <w:name w:val="index heading"/>
    <w:basedOn w:val="Normal"/>
    <w:next w:val="Index1"/>
    <w:semiHidden/>
    <w:rsid w:val="00033B94"/>
    <w:rPr>
      <w:b/>
      <w:bCs/>
    </w:rPr>
  </w:style>
  <w:style w:type="character" w:styleId="FollowedHyperlink">
    <w:name w:val="FollowedHyperlink"/>
    <w:basedOn w:val="DefaultParagraphFont"/>
    <w:rsid w:val="00B863E6"/>
    <w:rPr>
      <w:rFonts w:ascii="Arial" w:hAnsi="Arial" w:cs="Times New Roman"/>
      <w:color w:val="800080"/>
      <w:sz w:val="22"/>
      <w:u w:val="single"/>
    </w:rPr>
  </w:style>
  <w:style w:type="paragraph" w:customStyle="1" w:styleId="HeaderDoctype">
    <w:name w:val="HeaderDoctype"/>
    <w:basedOn w:val="Header"/>
    <w:next w:val="Header"/>
    <w:rsid w:val="00712B1B"/>
    <w:pPr>
      <w:jc w:val="left"/>
    </w:pPr>
    <w:rPr>
      <w:sz w:val="80"/>
    </w:rPr>
  </w:style>
  <w:style w:type="paragraph" w:customStyle="1" w:styleId="numberedparagraph">
    <w:name w:val="numbered paragraph"/>
    <w:basedOn w:val="Normal"/>
    <w:rsid w:val="00DC18B8"/>
    <w:pPr>
      <w:numPr>
        <w:ilvl w:val="3"/>
        <w:numId w:val="20"/>
      </w:numPr>
      <w:spacing w:before="120" w:after="120"/>
    </w:pPr>
  </w:style>
  <w:style w:type="paragraph" w:customStyle="1" w:styleId="continuedparagraph">
    <w:name w:val="continued paragraph"/>
    <w:basedOn w:val="Normal"/>
    <w:next w:val="numberedparagraph"/>
    <w:rsid w:val="00DC18B8"/>
    <w:pPr>
      <w:spacing w:before="120" w:after="120"/>
      <w:ind w:left="567"/>
    </w:pPr>
  </w:style>
  <w:style w:type="paragraph" w:customStyle="1" w:styleId="bulletedlist">
    <w:name w:val="bulleted list"/>
    <w:basedOn w:val="Normal"/>
    <w:rsid w:val="00DC18B8"/>
    <w:pPr>
      <w:numPr>
        <w:numId w:val="21"/>
      </w:numPr>
    </w:pPr>
  </w:style>
  <w:style w:type="paragraph" w:customStyle="1" w:styleId="letteredlist">
    <w:name w:val="lettered list"/>
    <w:basedOn w:val="Normal"/>
    <w:rsid w:val="00DC18B8"/>
    <w:pPr>
      <w:numPr>
        <w:ilvl w:val="4"/>
        <w:numId w:val="20"/>
      </w:numPr>
      <w:spacing w:after="60"/>
    </w:pPr>
  </w:style>
  <w:style w:type="paragraph" w:customStyle="1" w:styleId="bulletinletteredlist">
    <w:name w:val="bullet in lettered list"/>
    <w:basedOn w:val="Normal"/>
    <w:rsid w:val="00DC18B8"/>
    <w:pPr>
      <w:numPr>
        <w:numId w:val="22"/>
      </w:numPr>
    </w:pPr>
  </w:style>
  <w:style w:type="paragraph" w:customStyle="1" w:styleId="Quote1">
    <w:name w:val="Quote1"/>
    <w:basedOn w:val="Normal"/>
    <w:rsid w:val="00DC18B8"/>
    <w:pPr>
      <w:spacing w:before="120" w:after="120"/>
      <w:ind w:left="964"/>
    </w:pPr>
    <w:rPr>
      <w:i/>
    </w:rPr>
  </w:style>
  <w:style w:type="paragraph" w:customStyle="1" w:styleId="quotesource">
    <w:name w:val="quote source"/>
    <w:basedOn w:val="Normal"/>
    <w:next w:val="numberedparagraph"/>
    <w:rsid w:val="00DC18B8"/>
    <w:pPr>
      <w:spacing w:before="60" w:after="120"/>
      <w:jc w:val="right"/>
    </w:pPr>
    <w:rPr>
      <w:i/>
    </w:rPr>
  </w:style>
  <w:style w:type="paragraph" w:styleId="Caption">
    <w:name w:val="caption"/>
    <w:basedOn w:val="Normal"/>
    <w:next w:val="Normal"/>
    <w:qFormat/>
    <w:rsid w:val="00DC18B8"/>
    <w:pPr>
      <w:keepNext/>
      <w:spacing w:before="120" w:after="60"/>
    </w:pPr>
    <w:rPr>
      <w:b/>
      <w:bCs/>
      <w:szCs w:val="20"/>
    </w:rPr>
  </w:style>
  <w:style w:type="table" w:styleId="TableGrid">
    <w:name w:val="Table Grid"/>
    <w:basedOn w:val="TableNormal"/>
    <w:rsid w:val="008D3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SCgrid1">
    <w:name w:val="LSC grid 1"/>
    <w:rsid w:val="008D39B9"/>
    <w:rPr>
      <w:rFonts w:ascii="Arial" w:hAnsi="Arial"/>
      <w:sz w:val="24"/>
    </w:rPr>
    <w:tblPr>
      <w:tblInd w:w="0" w:type="dxa"/>
      <w:tblBorders>
        <w:top w:val="single" w:sz="12" w:space="0" w:color="auto"/>
        <w:bottom w:val="single" w:sz="12" w:space="0" w:color="auto"/>
        <w:insideH w:val="single" w:sz="2" w:space="0" w:color="C0C0C0"/>
      </w:tblBorders>
      <w:tblCellMar>
        <w:top w:w="0" w:type="dxa"/>
        <w:left w:w="108" w:type="dxa"/>
        <w:bottom w:w="0" w:type="dxa"/>
        <w:right w:w="108" w:type="dxa"/>
      </w:tblCellMar>
    </w:tblPr>
  </w:style>
  <w:style w:type="character" w:styleId="PageNumber">
    <w:name w:val="page number"/>
    <w:basedOn w:val="DefaultParagraphFont"/>
    <w:rsid w:val="004B4A41"/>
  </w:style>
  <w:style w:type="character" w:customStyle="1" w:styleId="lsc-p-nat-050001-a">
    <w:name w:val="lsc-p-nat-050001-a"/>
    <w:basedOn w:val="DefaultParagraphFont"/>
    <w:rsid w:val="004B4A41"/>
  </w:style>
  <w:style w:type="character" w:styleId="CommentReference">
    <w:name w:val="annotation reference"/>
    <w:rsid w:val="004B4A41"/>
    <w:rPr>
      <w:sz w:val="16"/>
      <w:szCs w:val="16"/>
    </w:rPr>
  </w:style>
  <w:style w:type="paragraph" w:styleId="CommentText">
    <w:name w:val="annotation text"/>
    <w:basedOn w:val="Normal"/>
    <w:link w:val="CommentTextChar"/>
    <w:rsid w:val="004B4A41"/>
    <w:rPr>
      <w:rFonts w:cs="Times New Roman"/>
      <w:sz w:val="20"/>
      <w:szCs w:val="20"/>
      <w:lang w:eastAsia="en-GB"/>
    </w:rPr>
  </w:style>
  <w:style w:type="character" w:customStyle="1" w:styleId="CommentTextChar">
    <w:name w:val="Comment Text Char"/>
    <w:basedOn w:val="DefaultParagraphFont"/>
    <w:link w:val="CommentText"/>
    <w:rsid w:val="004B4A41"/>
    <w:rPr>
      <w:rFonts w:ascii="Arial" w:hAnsi="Arial"/>
    </w:rPr>
  </w:style>
  <w:style w:type="paragraph" w:styleId="ListParagraph">
    <w:name w:val="List Paragraph"/>
    <w:aliases w:val="F5 List Paragraph,List Paragraph1,List Paragraph11"/>
    <w:basedOn w:val="Normal"/>
    <w:link w:val="ListParagraphChar"/>
    <w:qFormat/>
    <w:rsid w:val="004B4A41"/>
    <w:pPr>
      <w:spacing w:after="200" w:line="276" w:lineRule="auto"/>
      <w:ind w:left="720"/>
      <w:contextualSpacing/>
    </w:pPr>
    <w:rPr>
      <w:rFonts w:ascii="Calibri" w:hAnsi="Calibri" w:cs="Times New Roman"/>
      <w:sz w:val="22"/>
      <w:szCs w:val="22"/>
    </w:rPr>
  </w:style>
  <w:style w:type="paragraph" w:styleId="BalloonText">
    <w:name w:val="Balloon Text"/>
    <w:basedOn w:val="Normal"/>
    <w:link w:val="BalloonTextChar"/>
    <w:rsid w:val="004B4A41"/>
    <w:rPr>
      <w:rFonts w:ascii="Tahoma" w:hAnsi="Tahoma" w:cs="Tahoma"/>
      <w:sz w:val="16"/>
      <w:szCs w:val="16"/>
    </w:rPr>
  </w:style>
  <w:style w:type="character" w:customStyle="1" w:styleId="BalloonTextChar">
    <w:name w:val="Balloon Text Char"/>
    <w:basedOn w:val="DefaultParagraphFont"/>
    <w:link w:val="BalloonText"/>
    <w:rsid w:val="004B4A41"/>
    <w:rPr>
      <w:rFonts w:ascii="Tahoma" w:hAnsi="Tahoma" w:cs="Tahoma"/>
      <w:sz w:val="16"/>
      <w:szCs w:val="16"/>
      <w:lang w:eastAsia="en-US"/>
    </w:rPr>
  </w:style>
  <w:style w:type="character" w:customStyle="1" w:styleId="ListParagraphChar">
    <w:name w:val="List Paragraph Char"/>
    <w:aliases w:val="F5 List Paragraph Char,List Paragraph1 Char,List Paragraph11 Char"/>
    <w:link w:val="ListParagraph"/>
    <w:uiPriority w:val="34"/>
    <w:locked/>
    <w:rsid w:val="002174CA"/>
    <w:rPr>
      <w:rFonts w:ascii="Calibri" w:hAnsi="Calibri"/>
      <w:sz w:val="22"/>
      <w:szCs w:val="22"/>
      <w:lang w:eastAsia="en-US"/>
    </w:rPr>
  </w:style>
  <w:style w:type="character" w:customStyle="1" w:styleId="FooterChar">
    <w:name w:val="Footer Char"/>
    <w:basedOn w:val="DefaultParagraphFont"/>
    <w:link w:val="Footer"/>
    <w:uiPriority w:val="99"/>
    <w:rsid w:val="00240AC1"/>
    <w:rPr>
      <w:rFonts w:ascii="Arial" w:hAnsi="Arial" w:cs="Arial"/>
      <w:szCs w:val="24"/>
      <w:lang w:eastAsia="en-US"/>
    </w:rPr>
  </w:style>
  <w:style w:type="character" w:styleId="HTMLCite">
    <w:name w:val="HTML Cite"/>
    <w:basedOn w:val="DefaultParagraphFont"/>
    <w:uiPriority w:val="99"/>
    <w:unhideWhenUsed/>
    <w:rsid w:val="004577E1"/>
    <w:rPr>
      <w:i w:val="0"/>
      <w:iCs w:val="0"/>
      <w:color w:val="006621"/>
    </w:rPr>
  </w:style>
  <w:style w:type="paragraph" w:customStyle="1" w:styleId="Default">
    <w:name w:val="Default"/>
    <w:rsid w:val="009E3510"/>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E448A5"/>
    <w:rPr>
      <w:rFonts w:cs="Arial"/>
      <w:b/>
      <w:bCs/>
      <w:lang w:eastAsia="en-US"/>
    </w:rPr>
  </w:style>
  <w:style w:type="character" w:customStyle="1" w:styleId="CommentSubjectChar">
    <w:name w:val="Comment Subject Char"/>
    <w:basedOn w:val="CommentTextChar"/>
    <w:link w:val="CommentSubject"/>
    <w:rsid w:val="00E448A5"/>
    <w:rPr>
      <w:rFonts w:ascii="Arial"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A0C"/>
    <w:rPr>
      <w:rFonts w:ascii="Arial" w:hAnsi="Arial" w:cs="Arial"/>
      <w:sz w:val="24"/>
      <w:szCs w:val="24"/>
      <w:lang w:eastAsia="en-US"/>
    </w:rPr>
  </w:style>
  <w:style w:type="paragraph" w:styleId="Heading1">
    <w:name w:val="heading 1"/>
    <w:basedOn w:val="Normal"/>
    <w:next w:val="numberedparagraph"/>
    <w:qFormat/>
    <w:rsid w:val="00033B94"/>
    <w:pPr>
      <w:keepNext/>
      <w:numPr>
        <w:numId w:val="20"/>
      </w:numPr>
      <w:spacing w:before="240" w:after="80"/>
      <w:outlineLvl w:val="0"/>
    </w:pPr>
    <w:rPr>
      <w:b/>
      <w:bCs/>
      <w:kern w:val="32"/>
      <w:sz w:val="36"/>
      <w:szCs w:val="32"/>
    </w:rPr>
  </w:style>
  <w:style w:type="paragraph" w:styleId="Heading2">
    <w:name w:val="heading 2"/>
    <w:basedOn w:val="Normal"/>
    <w:next w:val="numberedparagraph"/>
    <w:qFormat/>
    <w:rsid w:val="00033B94"/>
    <w:pPr>
      <w:keepNext/>
      <w:numPr>
        <w:ilvl w:val="1"/>
        <w:numId w:val="20"/>
      </w:numPr>
      <w:spacing w:before="120" w:after="80"/>
      <w:outlineLvl w:val="1"/>
    </w:pPr>
    <w:rPr>
      <w:b/>
      <w:bCs/>
      <w:iCs/>
      <w:sz w:val="28"/>
      <w:szCs w:val="28"/>
    </w:rPr>
  </w:style>
  <w:style w:type="paragraph" w:styleId="Heading3">
    <w:name w:val="heading 3"/>
    <w:basedOn w:val="Normal"/>
    <w:next w:val="numberedparagraph"/>
    <w:qFormat/>
    <w:rsid w:val="00DC18B8"/>
    <w:pPr>
      <w:keepNext/>
      <w:numPr>
        <w:ilvl w:val="2"/>
        <w:numId w:val="20"/>
      </w:numPr>
      <w:spacing w:before="120" w:after="80"/>
      <w:outlineLvl w:val="2"/>
    </w:pPr>
    <w:rPr>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B94"/>
    <w:pPr>
      <w:tabs>
        <w:tab w:val="center" w:pos="4153"/>
        <w:tab w:val="right" w:pos="8306"/>
      </w:tabs>
      <w:jc w:val="right"/>
    </w:pPr>
    <w:rPr>
      <w:sz w:val="20"/>
    </w:rPr>
  </w:style>
  <w:style w:type="paragraph" w:styleId="Footer">
    <w:name w:val="footer"/>
    <w:basedOn w:val="Normal"/>
    <w:link w:val="FooterChar"/>
    <w:uiPriority w:val="99"/>
    <w:rsid w:val="0068481B"/>
    <w:pPr>
      <w:tabs>
        <w:tab w:val="center" w:pos="4153"/>
        <w:tab w:val="right" w:pos="8306"/>
      </w:tabs>
      <w:spacing w:after="60"/>
    </w:pPr>
    <w:rPr>
      <w:sz w:val="20"/>
    </w:rPr>
  </w:style>
  <w:style w:type="character" w:styleId="Hyperlink">
    <w:name w:val="Hyperlink"/>
    <w:basedOn w:val="DefaultParagraphFont"/>
    <w:rsid w:val="00D760BD"/>
    <w:rPr>
      <w:rFonts w:ascii="Arial" w:hAnsi="Arial" w:cs="Times New Roman"/>
      <w:color w:val="0000FF"/>
      <w:sz w:val="22"/>
      <w:szCs w:val="22"/>
      <w:u w:val="single"/>
    </w:rPr>
  </w:style>
  <w:style w:type="paragraph" w:customStyle="1" w:styleId="OfficeAddress">
    <w:name w:val="OfficeAddress"/>
    <w:basedOn w:val="Normal"/>
    <w:rsid w:val="00033B94"/>
    <w:pPr>
      <w:spacing w:before="60"/>
    </w:pPr>
    <w:rPr>
      <w:sz w:val="16"/>
    </w:rPr>
  </w:style>
  <w:style w:type="paragraph" w:customStyle="1" w:styleId="OfficeEAddress">
    <w:name w:val="OfficeEAddress"/>
    <w:basedOn w:val="Normal"/>
    <w:rsid w:val="00033B94"/>
    <w:pPr>
      <w:spacing w:before="60"/>
      <w:jc w:val="right"/>
    </w:pPr>
    <w:rPr>
      <w:sz w:val="16"/>
    </w:rPr>
  </w:style>
  <w:style w:type="paragraph" w:customStyle="1" w:styleId="DocInfoHeading">
    <w:name w:val="DocInfoHeading"/>
    <w:basedOn w:val="Normal"/>
    <w:next w:val="ItemBody"/>
    <w:rsid w:val="00033B94"/>
    <w:pPr>
      <w:spacing w:after="60"/>
    </w:pPr>
    <w:rPr>
      <w:b/>
    </w:rPr>
  </w:style>
  <w:style w:type="paragraph" w:customStyle="1" w:styleId="ItemBody">
    <w:name w:val="ItemBody"/>
    <w:basedOn w:val="Normal"/>
    <w:uiPriority w:val="99"/>
    <w:rsid w:val="00033B94"/>
    <w:pPr>
      <w:spacing w:after="60"/>
    </w:pPr>
  </w:style>
  <w:style w:type="paragraph" w:customStyle="1" w:styleId="KeyDocInfo">
    <w:name w:val="KeyDocInfo"/>
    <w:basedOn w:val="Normal"/>
    <w:rsid w:val="00E471FE"/>
    <w:pPr>
      <w:spacing w:after="60"/>
    </w:pPr>
    <w:rPr>
      <w:b/>
      <w:sz w:val="28"/>
    </w:rPr>
  </w:style>
  <w:style w:type="character" w:styleId="Emphasis">
    <w:name w:val="Emphasis"/>
    <w:basedOn w:val="DefaultParagraphFont"/>
    <w:qFormat/>
    <w:rsid w:val="00033B94"/>
    <w:rPr>
      <w:rFonts w:cs="Times New Roman"/>
      <w:b/>
      <w:iCs/>
    </w:rPr>
  </w:style>
  <w:style w:type="paragraph" w:styleId="DocumentMap">
    <w:name w:val="Document Map"/>
    <w:basedOn w:val="Normal"/>
    <w:semiHidden/>
    <w:rsid w:val="00033B94"/>
    <w:pPr>
      <w:shd w:val="clear" w:color="auto" w:fill="000080"/>
    </w:pPr>
    <w:rPr>
      <w:rFonts w:ascii="Tahoma" w:hAnsi="Tahoma" w:cs="Tahoma"/>
    </w:rPr>
  </w:style>
  <w:style w:type="paragraph" w:customStyle="1" w:styleId="FooterAddress">
    <w:name w:val="Footer Address"/>
    <w:basedOn w:val="Footer"/>
    <w:rsid w:val="00624A0C"/>
    <w:rPr>
      <w:noProof/>
    </w:rPr>
  </w:style>
  <w:style w:type="paragraph" w:styleId="Index1">
    <w:name w:val="index 1"/>
    <w:basedOn w:val="Normal"/>
    <w:next w:val="Normal"/>
    <w:autoRedefine/>
    <w:semiHidden/>
    <w:rsid w:val="00033B94"/>
    <w:pPr>
      <w:ind w:left="220" w:hanging="220"/>
    </w:pPr>
  </w:style>
  <w:style w:type="paragraph" w:styleId="IndexHeading">
    <w:name w:val="index heading"/>
    <w:basedOn w:val="Normal"/>
    <w:next w:val="Index1"/>
    <w:semiHidden/>
    <w:rsid w:val="00033B94"/>
    <w:rPr>
      <w:b/>
      <w:bCs/>
    </w:rPr>
  </w:style>
  <w:style w:type="character" w:styleId="FollowedHyperlink">
    <w:name w:val="FollowedHyperlink"/>
    <w:basedOn w:val="DefaultParagraphFont"/>
    <w:rsid w:val="00B863E6"/>
    <w:rPr>
      <w:rFonts w:ascii="Arial" w:hAnsi="Arial" w:cs="Times New Roman"/>
      <w:color w:val="800080"/>
      <w:sz w:val="22"/>
      <w:u w:val="single"/>
    </w:rPr>
  </w:style>
  <w:style w:type="paragraph" w:customStyle="1" w:styleId="HeaderDoctype">
    <w:name w:val="HeaderDoctype"/>
    <w:basedOn w:val="Header"/>
    <w:next w:val="Header"/>
    <w:rsid w:val="00712B1B"/>
    <w:pPr>
      <w:jc w:val="left"/>
    </w:pPr>
    <w:rPr>
      <w:sz w:val="80"/>
    </w:rPr>
  </w:style>
  <w:style w:type="paragraph" w:customStyle="1" w:styleId="numberedparagraph">
    <w:name w:val="numbered paragraph"/>
    <w:basedOn w:val="Normal"/>
    <w:rsid w:val="00DC18B8"/>
    <w:pPr>
      <w:numPr>
        <w:ilvl w:val="3"/>
        <w:numId w:val="20"/>
      </w:numPr>
      <w:spacing w:before="120" w:after="120"/>
    </w:pPr>
  </w:style>
  <w:style w:type="paragraph" w:customStyle="1" w:styleId="continuedparagraph">
    <w:name w:val="continued paragraph"/>
    <w:basedOn w:val="Normal"/>
    <w:next w:val="numberedparagraph"/>
    <w:rsid w:val="00DC18B8"/>
    <w:pPr>
      <w:spacing w:before="120" w:after="120"/>
      <w:ind w:left="567"/>
    </w:pPr>
  </w:style>
  <w:style w:type="paragraph" w:customStyle="1" w:styleId="bulletedlist">
    <w:name w:val="bulleted list"/>
    <w:basedOn w:val="Normal"/>
    <w:rsid w:val="00DC18B8"/>
    <w:pPr>
      <w:numPr>
        <w:numId w:val="21"/>
      </w:numPr>
    </w:pPr>
  </w:style>
  <w:style w:type="paragraph" w:customStyle="1" w:styleId="letteredlist">
    <w:name w:val="lettered list"/>
    <w:basedOn w:val="Normal"/>
    <w:rsid w:val="00DC18B8"/>
    <w:pPr>
      <w:numPr>
        <w:ilvl w:val="4"/>
        <w:numId w:val="20"/>
      </w:numPr>
      <w:spacing w:after="60"/>
    </w:pPr>
  </w:style>
  <w:style w:type="paragraph" w:customStyle="1" w:styleId="bulletinletteredlist">
    <w:name w:val="bullet in lettered list"/>
    <w:basedOn w:val="Normal"/>
    <w:rsid w:val="00DC18B8"/>
    <w:pPr>
      <w:numPr>
        <w:numId w:val="22"/>
      </w:numPr>
    </w:pPr>
  </w:style>
  <w:style w:type="paragraph" w:customStyle="1" w:styleId="Quote1">
    <w:name w:val="Quote1"/>
    <w:basedOn w:val="Normal"/>
    <w:rsid w:val="00DC18B8"/>
    <w:pPr>
      <w:spacing w:before="120" w:after="120"/>
      <w:ind w:left="964"/>
    </w:pPr>
    <w:rPr>
      <w:i/>
    </w:rPr>
  </w:style>
  <w:style w:type="paragraph" w:customStyle="1" w:styleId="quotesource">
    <w:name w:val="quote source"/>
    <w:basedOn w:val="Normal"/>
    <w:next w:val="numberedparagraph"/>
    <w:rsid w:val="00DC18B8"/>
    <w:pPr>
      <w:spacing w:before="60" w:after="120"/>
      <w:jc w:val="right"/>
    </w:pPr>
    <w:rPr>
      <w:i/>
    </w:rPr>
  </w:style>
  <w:style w:type="paragraph" w:styleId="Caption">
    <w:name w:val="caption"/>
    <w:basedOn w:val="Normal"/>
    <w:next w:val="Normal"/>
    <w:qFormat/>
    <w:rsid w:val="00DC18B8"/>
    <w:pPr>
      <w:keepNext/>
      <w:spacing w:before="120" w:after="60"/>
    </w:pPr>
    <w:rPr>
      <w:b/>
      <w:bCs/>
      <w:szCs w:val="20"/>
    </w:rPr>
  </w:style>
  <w:style w:type="table" w:styleId="TableGrid">
    <w:name w:val="Table Grid"/>
    <w:basedOn w:val="TableNormal"/>
    <w:rsid w:val="008D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SCgrid1">
    <w:name w:val="LSC grid 1"/>
    <w:rsid w:val="008D39B9"/>
    <w:rPr>
      <w:rFonts w:ascii="Arial" w:hAnsi="Arial"/>
      <w:sz w:val="24"/>
    </w:rPr>
    <w:tblPr>
      <w:tblInd w:w="0" w:type="dxa"/>
      <w:tblBorders>
        <w:top w:val="single" w:sz="12" w:space="0" w:color="auto"/>
        <w:bottom w:val="single" w:sz="12" w:space="0" w:color="auto"/>
        <w:insideH w:val="single" w:sz="2" w:space="0" w:color="C0C0C0"/>
      </w:tblBorders>
      <w:tblCellMar>
        <w:top w:w="0" w:type="dxa"/>
        <w:left w:w="108" w:type="dxa"/>
        <w:bottom w:w="0" w:type="dxa"/>
        <w:right w:w="108" w:type="dxa"/>
      </w:tblCellMar>
    </w:tblPr>
  </w:style>
  <w:style w:type="character" w:styleId="PageNumber">
    <w:name w:val="page number"/>
    <w:basedOn w:val="DefaultParagraphFont"/>
    <w:rsid w:val="004B4A41"/>
  </w:style>
  <w:style w:type="character" w:customStyle="1" w:styleId="lsc-p-nat-050001-a">
    <w:name w:val="lsc-p-nat-050001-a"/>
    <w:basedOn w:val="DefaultParagraphFont"/>
    <w:rsid w:val="004B4A41"/>
  </w:style>
  <w:style w:type="character" w:styleId="CommentReference">
    <w:name w:val="annotation reference"/>
    <w:rsid w:val="004B4A41"/>
    <w:rPr>
      <w:sz w:val="16"/>
      <w:szCs w:val="16"/>
    </w:rPr>
  </w:style>
  <w:style w:type="paragraph" w:styleId="CommentText">
    <w:name w:val="annotation text"/>
    <w:basedOn w:val="Normal"/>
    <w:link w:val="CommentTextChar"/>
    <w:rsid w:val="004B4A41"/>
    <w:rPr>
      <w:rFonts w:cs="Times New Roman"/>
      <w:sz w:val="20"/>
      <w:szCs w:val="20"/>
      <w:lang w:eastAsia="en-GB"/>
    </w:rPr>
  </w:style>
  <w:style w:type="character" w:customStyle="1" w:styleId="CommentTextChar">
    <w:name w:val="Comment Text Char"/>
    <w:basedOn w:val="DefaultParagraphFont"/>
    <w:link w:val="CommentText"/>
    <w:rsid w:val="004B4A41"/>
    <w:rPr>
      <w:rFonts w:ascii="Arial" w:hAnsi="Arial"/>
    </w:rPr>
  </w:style>
  <w:style w:type="paragraph" w:styleId="ListParagraph">
    <w:name w:val="List Paragraph"/>
    <w:aliases w:val="F5 List Paragraph,List Paragraph1,List Paragraph11"/>
    <w:basedOn w:val="Normal"/>
    <w:link w:val="ListParagraphChar"/>
    <w:qFormat/>
    <w:rsid w:val="004B4A41"/>
    <w:pPr>
      <w:spacing w:after="200" w:line="276" w:lineRule="auto"/>
      <w:ind w:left="720"/>
      <w:contextualSpacing/>
    </w:pPr>
    <w:rPr>
      <w:rFonts w:ascii="Calibri" w:hAnsi="Calibri" w:cs="Times New Roman"/>
      <w:sz w:val="22"/>
      <w:szCs w:val="22"/>
    </w:rPr>
  </w:style>
  <w:style w:type="paragraph" w:styleId="BalloonText">
    <w:name w:val="Balloon Text"/>
    <w:basedOn w:val="Normal"/>
    <w:link w:val="BalloonTextChar"/>
    <w:rsid w:val="004B4A41"/>
    <w:rPr>
      <w:rFonts w:ascii="Tahoma" w:hAnsi="Tahoma" w:cs="Tahoma"/>
      <w:sz w:val="16"/>
      <w:szCs w:val="16"/>
    </w:rPr>
  </w:style>
  <w:style w:type="character" w:customStyle="1" w:styleId="BalloonTextChar">
    <w:name w:val="Balloon Text Char"/>
    <w:basedOn w:val="DefaultParagraphFont"/>
    <w:link w:val="BalloonText"/>
    <w:rsid w:val="004B4A41"/>
    <w:rPr>
      <w:rFonts w:ascii="Tahoma" w:hAnsi="Tahoma" w:cs="Tahoma"/>
      <w:sz w:val="16"/>
      <w:szCs w:val="16"/>
      <w:lang w:eastAsia="en-US"/>
    </w:rPr>
  </w:style>
  <w:style w:type="character" w:customStyle="1" w:styleId="ListParagraphChar">
    <w:name w:val="List Paragraph Char"/>
    <w:aliases w:val="F5 List Paragraph Char,List Paragraph1 Char,List Paragraph11 Char"/>
    <w:link w:val="ListParagraph"/>
    <w:uiPriority w:val="34"/>
    <w:locked/>
    <w:rsid w:val="002174CA"/>
    <w:rPr>
      <w:rFonts w:ascii="Calibri" w:hAnsi="Calibri"/>
      <w:sz w:val="22"/>
      <w:szCs w:val="22"/>
      <w:lang w:eastAsia="en-US"/>
    </w:rPr>
  </w:style>
  <w:style w:type="character" w:customStyle="1" w:styleId="FooterChar">
    <w:name w:val="Footer Char"/>
    <w:basedOn w:val="DefaultParagraphFont"/>
    <w:link w:val="Footer"/>
    <w:uiPriority w:val="99"/>
    <w:rsid w:val="00240AC1"/>
    <w:rPr>
      <w:rFonts w:ascii="Arial" w:hAnsi="Arial" w:cs="Arial"/>
      <w:szCs w:val="24"/>
      <w:lang w:eastAsia="en-US"/>
    </w:rPr>
  </w:style>
  <w:style w:type="character" w:styleId="HTMLCite">
    <w:name w:val="HTML Cite"/>
    <w:basedOn w:val="DefaultParagraphFont"/>
    <w:uiPriority w:val="99"/>
    <w:unhideWhenUsed/>
    <w:rsid w:val="004577E1"/>
    <w:rPr>
      <w:i w:val="0"/>
      <w:iCs w:val="0"/>
      <w:color w:val="006621"/>
    </w:rPr>
  </w:style>
  <w:style w:type="paragraph" w:customStyle="1" w:styleId="Default">
    <w:name w:val="Default"/>
    <w:rsid w:val="009E3510"/>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E448A5"/>
    <w:rPr>
      <w:rFonts w:cs="Arial"/>
      <w:b/>
      <w:bCs/>
      <w:lang w:eastAsia="en-US"/>
    </w:rPr>
  </w:style>
  <w:style w:type="character" w:customStyle="1" w:styleId="CommentSubjectChar">
    <w:name w:val="Comment Subject Char"/>
    <w:basedOn w:val="CommentTextChar"/>
    <w:link w:val="CommentSubject"/>
    <w:rsid w:val="00E448A5"/>
    <w:rPr>
      <w:rFonts w:ascii="Arial" w:hAnsi="Arial" w:cs="Arial"/>
      <w:b/>
      <w:bCs/>
      <w:lang w:eastAsia="en-US"/>
    </w:rPr>
  </w:style>
</w:styles>
</file>

<file path=word/webSettings.xml><?xml version="1.0" encoding="utf-8"?>
<w:webSettings xmlns:r="http://schemas.openxmlformats.org/officeDocument/2006/relationships" xmlns:w="http://schemas.openxmlformats.org/wordprocessingml/2006/main">
  <w:divs>
    <w:div w:id="45613304">
      <w:bodyDiv w:val="1"/>
      <w:marLeft w:val="0"/>
      <w:marRight w:val="0"/>
      <w:marTop w:val="0"/>
      <w:marBottom w:val="0"/>
      <w:divBdr>
        <w:top w:val="none" w:sz="0" w:space="0" w:color="auto"/>
        <w:left w:val="none" w:sz="0" w:space="0" w:color="auto"/>
        <w:bottom w:val="none" w:sz="0" w:space="0" w:color="auto"/>
        <w:right w:val="none" w:sz="0" w:space="0" w:color="auto"/>
      </w:divBdr>
    </w:div>
    <w:div w:id="230848866">
      <w:bodyDiv w:val="1"/>
      <w:marLeft w:val="0"/>
      <w:marRight w:val="0"/>
      <w:marTop w:val="0"/>
      <w:marBottom w:val="0"/>
      <w:divBdr>
        <w:top w:val="none" w:sz="0" w:space="0" w:color="auto"/>
        <w:left w:val="none" w:sz="0" w:space="0" w:color="auto"/>
        <w:bottom w:val="none" w:sz="0" w:space="0" w:color="auto"/>
        <w:right w:val="none" w:sz="0" w:space="0" w:color="auto"/>
      </w:divBdr>
    </w:div>
    <w:div w:id="532810769">
      <w:bodyDiv w:val="1"/>
      <w:marLeft w:val="0"/>
      <w:marRight w:val="0"/>
      <w:marTop w:val="0"/>
      <w:marBottom w:val="0"/>
      <w:divBdr>
        <w:top w:val="none" w:sz="0" w:space="0" w:color="auto"/>
        <w:left w:val="none" w:sz="0" w:space="0" w:color="auto"/>
        <w:bottom w:val="none" w:sz="0" w:space="0" w:color="auto"/>
        <w:right w:val="none" w:sz="0" w:space="0" w:color="auto"/>
      </w:divBdr>
    </w:div>
    <w:div w:id="11903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mailto:mike.rayner@essex.gov.uk" TargetMode="External"/><Relationship Id="rId15" Type="http://schemas.openxmlformats.org/officeDocument/2006/relationships/hyperlink" Target="mailto:Lucy.Payne@essex.gov.uk" TargetMode="External"/><Relationship Id="rId16" Type="http://schemas.openxmlformats.org/officeDocument/2006/relationships/hyperlink" Target="mailto:mike.rayner@essex.gov.uk" TargetMode="External"/><Relationship Id="rId17" Type="http://schemas.openxmlformats.org/officeDocument/2006/relationships/hyperlink" Target="mailto:Julie.Scala@eastsussex.gov.uk" TargetMode="External"/><Relationship Id="rId18" Type="http://schemas.openxmlformats.org/officeDocument/2006/relationships/hyperlink" Target="http://www.southeastlep.com" TargetMode="Externa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D6464-83DE-E843-938B-0E547D04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1521</Words>
  <Characters>6848</Characters>
  <Application>Microsoft Macintosh Word</Application>
  <DocSecurity>0</DocSecurity>
  <Lines>152</Lines>
  <Paragraphs>22</Paragraphs>
  <ScaleCrop>false</ScaleCrop>
  <HeadingPairs>
    <vt:vector size="2" baseType="variant">
      <vt:variant>
        <vt:lpstr>Title</vt:lpstr>
      </vt:variant>
      <vt:variant>
        <vt:i4>1</vt:i4>
      </vt:variant>
    </vt:vector>
  </HeadingPairs>
  <TitlesOfParts>
    <vt:vector size="1" baseType="lpstr">
      <vt:lpstr>College Capital Investment Fund</vt:lpstr>
    </vt:vector>
  </TitlesOfParts>
  <Company>Skills Funding Agency</Company>
  <LinksUpToDate>false</LinksUpToDate>
  <CharactersWithSpaces>10652</CharactersWithSpaces>
  <SharedDoc>false</SharedDoc>
  <HLinks>
    <vt:vector size="30" baseType="variant">
      <vt:variant>
        <vt:i4>2162815</vt:i4>
      </vt:variant>
      <vt:variant>
        <vt:i4>24</vt:i4>
      </vt:variant>
      <vt:variant>
        <vt:i4>0</vt:i4>
      </vt:variant>
      <vt:variant>
        <vt:i4>5</vt:i4>
      </vt:variant>
      <vt:variant>
        <vt:lpwstr>http://readingroom.lsc.gov.uk/SFA/Further_Education_College_Capital_Investment_Fund_Detailed_Application_Guidance.pdf</vt:lpwstr>
      </vt:variant>
      <vt:variant>
        <vt:lpwstr/>
      </vt:variant>
      <vt:variant>
        <vt:i4>7143546</vt:i4>
      </vt:variant>
      <vt:variant>
        <vt:i4>21</vt:i4>
      </vt:variant>
      <vt:variant>
        <vt:i4>0</vt:i4>
      </vt:variant>
      <vt:variant>
        <vt:i4>5</vt:i4>
      </vt:variant>
      <vt:variant>
        <vt:lpwstr>http://www.bis.gov.uk/assets/biscore/further-education-skills/docs/F/12-1340-further-education-college-capital-investment-strategy-plan</vt:lpwstr>
      </vt:variant>
      <vt:variant>
        <vt:lpwstr/>
      </vt:variant>
      <vt:variant>
        <vt:i4>2162815</vt:i4>
      </vt:variant>
      <vt:variant>
        <vt:i4>18</vt:i4>
      </vt:variant>
      <vt:variant>
        <vt:i4>0</vt:i4>
      </vt:variant>
      <vt:variant>
        <vt:i4>5</vt:i4>
      </vt:variant>
      <vt:variant>
        <vt:lpwstr>http://readingroom.lsc.gov.uk/SFA/Further_Education_College_Capital_Investment_Fund_Detailed_Application_Guidance.pdf</vt:lpwstr>
      </vt:variant>
      <vt:variant>
        <vt:lpwstr/>
      </vt:variant>
      <vt:variant>
        <vt:i4>7471158</vt:i4>
      </vt:variant>
      <vt:variant>
        <vt:i4>15</vt:i4>
      </vt:variant>
      <vt:variant>
        <vt:i4>0</vt:i4>
      </vt:variant>
      <vt:variant>
        <vt:i4>5</vt:i4>
      </vt:variant>
      <vt:variant>
        <vt:lpwstr>http://propertyservices.skillsfundingagency.bis.gov.uk/capitalfunding/</vt:lpwstr>
      </vt:variant>
      <vt:variant>
        <vt:lpwstr/>
      </vt:variant>
      <vt:variant>
        <vt:i4>2162815</vt:i4>
      </vt:variant>
      <vt:variant>
        <vt:i4>12</vt:i4>
      </vt:variant>
      <vt:variant>
        <vt:i4>0</vt:i4>
      </vt:variant>
      <vt:variant>
        <vt:i4>5</vt:i4>
      </vt:variant>
      <vt:variant>
        <vt:lpwstr>http://readingroom.lsc.gov.uk/SFA/Further_Education_College_Capital_Investment_Fund_Detailed_Application_Guidance.pdf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Capital Investment Fund</dc:title>
  <dc:subject>College Capital Investment Fund, public Paper issued on 26 July 2013</dc:subject>
  <dc:creator>James Durrant</dc:creator>
  <cp:lastModifiedBy>Rachel Godfrey</cp:lastModifiedBy>
  <cp:revision>2</cp:revision>
  <cp:lastPrinted>2015-05-27T09:29:00Z</cp:lastPrinted>
  <dcterms:created xsi:type="dcterms:W3CDTF">2015-07-02T07:23:00Z</dcterms:created>
  <dcterms:modified xsi:type="dcterms:W3CDTF">2015-07-02T07:23:00Z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ype">
    <vt:lpwstr>Paper</vt:lpwstr>
  </property>
  <property fmtid="{D5CDD505-2E9C-101B-9397-08002B2CF9AE}" pid="3" name="DC.description">
    <vt:lpwstr>College Capital Investment Fund, public Paper issued on 26 July 2013</vt:lpwstr>
  </property>
  <property fmtid="{D5CDD505-2E9C-101B-9397-08002B2CF9AE}" pid="4" name="DC.title">
    <vt:lpwstr>College Capital Investment Fund</vt:lpwstr>
  </property>
  <property fmtid="{D5CDD505-2E9C-101B-9397-08002B2CF9AE}" pid="5" name="DC.creator">
    <vt:lpwstr/>
  </property>
  <property fmtid="{D5CDD505-2E9C-101B-9397-08002B2CF9AE}" pid="6" name="eGMS.status">
    <vt:lpwstr>Issued on 26 July 2013</vt:lpwstr>
  </property>
  <property fmtid="{D5CDD505-2E9C-101B-9397-08002B2CF9AE}" pid="7" name="DC.date.created">
    <vt:lpwstr>26 July 2013</vt:lpwstr>
  </property>
  <property fmtid="{D5CDD505-2E9C-101B-9397-08002B2CF9AE}" pid="8" name="DC.date.issued">
    <vt:lpwstr>26 July 2013</vt:lpwstr>
  </property>
  <property fmtid="{D5CDD505-2E9C-101B-9397-08002B2CF9AE}" pid="9" name="DC.audience">
    <vt:lpwstr/>
  </property>
  <property fmtid="{D5CDD505-2E9C-101B-9397-08002B2CF9AE}" pid="10" name="local.config.officeTextFilePath">
    <vt:lpwstr>W</vt:lpwstr>
  </property>
  <property fmtid="{D5CDD505-2E9C-101B-9397-08002B2CF9AE}" pid="11" name="local.config.sampleParagraphs">
    <vt:bool>true</vt:bool>
  </property>
  <property fmtid="{D5CDD505-2E9C-101B-9397-08002B2CF9AE}" pid="12" name="local.config.sampleParagraphsDoc">
    <vt:lpwstr>\\wardas001\templates\SFA Paper Paragraphs.rtf</vt:lpwstr>
  </property>
  <property fmtid="{D5CDD505-2E9C-101B-9397-08002B2CF9AE}" pid="13" name="local.creator.officeCode">
    <vt:lpwstr>Skills Funding Agency</vt:lpwstr>
  </property>
  <property fmtid="{D5CDD505-2E9C-101B-9397-08002B2CF9AE}" pid="14" name="local.creator.officeName">
    <vt:lpwstr>Skills Funding Agency</vt:lpwstr>
  </property>
  <property fmtid="{D5CDD505-2E9C-101B-9397-08002B2CF9AE}" pid="15" name="local.publicationNumber">
    <vt:lpwstr/>
  </property>
  <property fmtid="{D5CDD505-2E9C-101B-9397-08002B2CF9AE}" pid="16" name="local.status.public">
    <vt:lpwstr>NOT PROTECTIVELY MARKED</vt:lpwstr>
  </property>
  <property fmtid="{D5CDD505-2E9C-101B-9397-08002B2CF9AE}" pid="17" name="local.templateVersion">
    <vt:lpwstr>2.0</vt:lpwstr>
  </property>
  <property fmtid="{D5CDD505-2E9C-101B-9397-08002B2CF9AE}" pid="18" name="local.internalPaperRef">
    <vt:lpwstr/>
  </property>
  <property fmtid="{D5CDD505-2E9C-101B-9397-08002B2CF9AE}" pid="19" name="local.subTitle">
    <vt:lpwstr>Detailed Application Form</vt:lpwstr>
  </property>
  <property fmtid="{D5CDD505-2E9C-101B-9397-08002B2CF9AE}" pid="20" name="local.Version">
    <vt:lpwstr/>
  </property>
</Properties>
</file>